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424C5" w14:textId="37A3F694" w:rsidR="001225C8" w:rsidRPr="00F17133" w:rsidRDefault="00FB73E9" w:rsidP="001225C8">
      <w:pPr>
        <w:spacing w:after="0" w:line="360" w:lineRule="auto"/>
        <w:jc w:val="center"/>
        <w:rPr>
          <w:rFonts w:ascii="Times New Roman" w:hAnsi="Times New Roman" w:cs="Times New Roman"/>
          <w:sz w:val="28"/>
          <w:szCs w:val="28"/>
          <w:lang w:val="en-US"/>
        </w:rPr>
      </w:pPr>
      <w:r>
        <w:rPr>
          <w:noProof/>
        </w:rPr>
        <w:pict w14:anchorId="7E0F9A6B">
          <v:oval id="Овал 1" o:spid="_x0000_s1026" style="position:absolute;left:0;text-align:left;margin-left:431.75pt;margin-top:-30.55pt;width:37.6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" strokecolor="white"/>
        </w:pict>
      </w:r>
      <w:r w:rsidR="001225C8" w:rsidRPr="00F17133">
        <w:rPr>
          <w:rFonts w:ascii="Times New Roman" w:hAnsi="Times New Roman" w:cs="Times New Roman"/>
          <w:sz w:val="28"/>
          <w:szCs w:val="28"/>
          <w:lang w:val="en-US"/>
        </w:rPr>
        <w:t>O‘ZBEKISTON RESPUBLIKASI XALQ TA’LIMI VAZIRLIGI</w:t>
      </w:r>
    </w:p>
    <w:p w14:paraId="6B636B9C" w14:textId="77777777" w:rsidR="001225C8" w:rsidRPr="00F17133" w:rsidRDefault="001225C8" w:rsidP="001225C8">
      <w:pPr>
        <w:spacing w:after="0" w:line="360" w:lineRule="auto"/>
        <w:jc w:val="both"/>
        <w:rPr>
          <w:rFonts w:ascii="Times New Roman" w:hAnsi="Times New Roman" w:cs="Times New Roman"/>
          <w:sz w:val="28"/>
          <w:szCs w:val="28"/>
          <w:lang w:val="en-US"/>
        </w:rPr>
      </w:pPr>
    </w:p>
    <w:p w14:paraId="60243BE7" w14:textId="77777777" w:rsidR="001225C8" w:rsidRPr="00F17133" w:rsidRDefault="001225C8" w:rsidP="001225C8">
      <w:pPr>
        <w:spacing w:after="0" w:line="360" w:lineRule="auto"/>
        <w:jc w:val="center"/>
        <w:rPr>
          <w:rFonts w:ascii="Times New Roman" w:hAnsi="Times New Roman" w:cs="Times New Roman"/>
          <w:sz w:val="28"/>
          <w:szCs w:val="28"/>
          <w:lang w:val="en-US"/>
        </w:rPr>
      </w:pPr>
      <w:r w:rsidRPr="00F17133">
        <w:rPr>
          <w:rFonts w:ascii="Times New Roman" w:hAnsi="Times New Roman" w:cs="Times New Roman"/>
          <w:sz w:val="28"/>
          <w:szCs w:val="28"/>
          <w:lang w:val="en-US"/>
        </w:rPr>
        <w:t xml:space="preserve">SAMARQAND VILOYATI  XALQ TA’LIMI XODIMLARINI QAYTA TAYYORLASH VA ULARNING MALAKASINI OSHIRISH </w:t>
      </w:r>
    </w:p>
    <w:p w14:paraId="691AED0C" w14:textId="77777777" w:rsidR="001225C8" w:rsidRPr="00F17133" w:rsidRDefault="001225C8" w:rsidP="001225C8">
      <w:pPr>
        <w:spacing w:after="0" w:line="360" w:lineRule="auto"/>
        <w:jc w:val="center"/>
        <w:rPr>
          <w:rFonts w:ascii="Times New Roman" w:hAnsi="Times New Roman" w:cs="Times New Roman"/>
          <w:sz w:val="28"/>
          <w:szCs w:val="28"/>
          <w:lang w:val="en-US"/>
        </w:rPr>
      </w:pPr>
      <w:r w:rsidRPr="00F17133">
        <w:rPr>
          <w:rFonts w:ascii="Times New Roman" w:hAnsi="Times New Roman" w:cs="Times New Roman"/>
          <w:sz w:val="28"/>
          <w:szCs w:val="28"/>
          <w:lang w:val="en-US"/>
        </w:rPr>
        <w:t>HUDUDIY MARKAZI</w:t>
      </w:r>
    </w:p>
    <w:p w14:paraId="4904E749"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5C29B402" w14:textId="77777777" w:rsidR="001225C8" w:rsidRPr="00F17133" w:rsidRDefault="001225C8" w:rsidP="001225C8">
      <w:pPr>
        <w:spacing w:after="0" w:line="360" w:lineRule="auto"/>
        <w:jc w:val="center"/>
        <w:rPr>
          <w:rFonts w:ascii="Times New Roman" w:hAnsi="Times New Roman" w:cs="Times New Roman"/>
          <w:b/>
          <w:sz w:val="28"/>
          <w:szCs w:val="28"/>
          <w:lang w:val="en-US"/>
        </w:rPr>
      </w:pPr>
      <w:r w:rsidRPr="00F17133">
        <w:rPr>
          <w:rFonts w:ascii="Times New Roman" w:hAnsi="Times New Roman" w:cs="Times New Roman"/>
          <w:b/>
          <w:noProof/>
          <w:sz w:val="28"/>
          <w:szCs w:val="28"/>
          <w:lang w:eastAsia="ru-RU"/>
        </w:rPr>
        <w:drawing>
          <wp:inline distT="0" distB="0" distL="0" distR="0" wp14:anchorId="11A41072" wp14:editId="5E1798AA">
            <wp:extent cx="1656184" cy="1656184"/>
            <wp:effectExtent l="0" t="0" r="1270" b="1270"/>
            <wp:docPr id="1031" name="Picture 7" descr="D:\MARKAZ LOGO YANGI\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D:\MARKAZ LOGO YANGI\Рисунок1.png"/>
                    <pic:cNvPicPr>
                      <a:picLocks noChangeAspect="1" noChangeArrowheads="1"/>
                    </pic:cNvPicPr>
                  </pic:nvPicPr>
                  <pic:blipFill>
                    <a:blip r:embed="rId5" cstate="print"/>
                    <a:srcRect/>
                    <a:stretch>
                      <a:fillRect/>
                    </a:stretch>
                  </pic:blipFill>
                  <pic:spPr bwMode="auto">
                    <a:xfrm>
                      <a:off x="0" y="0"/>
                      <a:ext cx="1656184" cy="1656184"/>
                    </a:xfrm>
                    <a:prstGeom prst="rect">
                      <a:avLst/>
                    </a:prstGeom>
                    <a:noFill/>
                  </pic:spPr>
                </pic:pic>
              </a:graphicData>
            </a:graphic>
          </wp:inline>
        </w:drawing>
      </w:r>
    </w:p>
    <w:p w14:paraId="46EB9E6C" w14:textId="77777777" w:rsidR="001225C8" w:rsidRPr="00F17133" w:rsidRDefault="001225C8" w:rsidP="001225C8">
      <w:pPr>
        <w:spacing w:after="0" w:line="360" w:lineRule="auto"/>
        <w:ind w:firstLine="708"/>
        <w:jc w:val="center"/>
        <w:rPr>
          <w:rFonts w:ascii="Times New Roman" w:hAnsi="Times New Roman" w:cs="Times New Roman"/>
          <w:b/>
          <w:sz w:val="28"/>
          <w:szCs w:val="28"/>
          <w:lang w:val="en-US"/>
        </w:rPr>
      </w:pPr>
    </w:p>
    <w:p w14:paraId="58296C13" w14:textId="77777777" w:rsidR="001225C8" w:rsidRPr="00F17133" w:rsidRDefault="001225C8" w:rsidP="001225C8">
      <w:pPr>
        <w:spacing w:after="0" w:line="360" w:lineRule="auto"/>
        <w:ind w:firstLine="708"/>
        <w:jc w:val="center"/>
        <w:rPr>
          <w:rFonts w:ascii="Times New Roman" w:hAnsi="Times New Roman" w:cs="Times New Roman"/>
          <w:b/>
          <w:sz w:val="28"/>
          <w:szCs w:val="28"/>
          <w:lang w:val="en-US"/>
        </w:rPr>
      </w:pPr>
      <w:r w:rsidRPr="00F17133">
        <w:rPr>
          <w:rFonts w:ascii="Times New Roman" w:hAnsi="Times New Roman" w:cs="Times New Roman"/>
          <w:b/>
          <w:sz w:val="28"/>
          <w:szCs w:val="28"/>
          <w:lang w:val="en-US"/>
        </w:rPr>
        <w:t>Qoraboyev Hus</w:t>
      </w:r>
      <w:r w:rsidRPr="00F17133">
        <w:rPr>
          <w:rFonts w:ascii="Times New Roman" w:hAnsi="Times New Roman" w:cs="Times New Roman"/>
          <w:b/>
          <w:sz w:val="28"/>
          <w:szCs w:val="28"/>
          <w:lang w:val="uz-Cyrl-UZ"/>
        </w:rPr>
        <w:t>n</w:t>
      </w:r>
      <w:r w:rsidRPr="00F17133">
        <w:rPr>
          <w:rFonts w:ascii="Times New Roman" w:hAnsi="Times New Roman" w:cs="Times New Roman"/>
          <w:b/>
          <w:sz w:val="28"/>
          <w:szCs w:val="28"/>
          <w:lang w:val="en-US"/>
        </w:rPr>
        <w:t>iddi</w:t>
      </w:r>
      <w:r w:rsidRPr="00F17133">
        <w:rPr>
          <w:rFonts w:ascii="Times New Roman" w:hAnsi="Times New Roman" w:cs="Times New Roman"/>
          <w:b/>
          <w:sz w:val="28"/>
          <w:szCs w:val="28"/>
          <w:lang w:val="uz-Cyrl-UZ"/>
        </w:rPr>
        <w:t>n</w:t>
      </w:r>
      <w:r w:rsidRPr="00F17133">
        <w:rPr>
          <w:rFonts w:ascii="Times New Roman" w:hAnsi="Times New Roman" w:cs="Times New Roman"/>
          <w:b/>
          <w:sz w:val="28"/>
          <w:szCs w:val="28"/>
          <w:lang w:val="en-US"/>
        </w:rPr>
        <w:t xml:space="preserve"> Kamolovich</w:t>
      </w:r>
    </w:p>
    <w:p w14:paraId="482402BF"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288A3E2B" w14:textId="55236272" w:rsidR="001225C8" w:rsidRPr="00F17133" w:rsidRDefault="001225C8" w:rsidP="001225C8">
      <w:pPr>
        <w:spacing w:after="0" w:line="360" w:lineRule="auto"/>
        <w:jc w:val="center"/>
        <w:rPr>
          <w:rFonts w:ascii="Times New Roman" w:hAnsi="Times New Roman" w:cs="Times New Roman"/>
          <w:b/>
          <w:sz w:val="28"/>
          <w:szCs w:val="28"/>
          <w:lang w:val="en-US"/>
        </w:rPr>
      </w:pPr>
      <w:r w:rsidRPr="001225C8">
        <w:rPr>
          <w:rFonts w:ascii="Times New Roman" w:hAnsi="Times New Roman"/>
          <w:b/>
          <w:bCs/>
          <w:sz w:val="28"/>
          <w:szCs w:val="28"/>
          <w:lang w:val="en-US"/>
        </w:rPr>
        <w:t xml:space="preserve">O‘QUVCHILAR KOMPETENSIYALARINI BAHOLASH USULLARI VA VOSITALARI </w:t>
      </w:r>
      <w:r w:rsidRPr="00F17133">
        <w:rPr>
          <w:rFonts w:ascii="Times New Roman" w:hAnsi="Times New Roman" w:cs="Times New Roman"/>
          <w:b/>
          <w:sz w:val="28"/>
          <w:szCs w:val="28"/>
          <w:lang w:val="en-US"/>
        </w:rPr>
        <w:t>O‘QUV MODULI</w:t>
      </w:r>
    </w:p>
    <w:p w14:paraId="5A7FB6DC" w14:textId="77777777" w:rsidR="001225C8" w:rsidRPr="00F17133" w:rsidRDefault="001225C8" w:rsidP="001225C8">
      <w:pPr>
        <w:spacing w:after="0" w:line="360" w:lineRule="auto"/>
        <w:jc w:val="center"/>
        <w:rPr>
          <w:rFonts w:ascii="Times New Roman" w:hAnsi="Times New Roman" w:cs="Times New Roman"/>
          <w:b/>
          <w:sz w:val="28"/>
          <w:szCs w:val="28"/>
          <w:lang w:val="en-US"/>
        </w:rPr>
      </w:pPr>
    </w:p>
    <w:p w14:paraId="7096FB72" w14:textId="02937123" w:rsidR="001225C8" w:rsidRPr="00F17133" w:rsidRDefault="001225C8" w:rsidP="001225C8">
      <w:pPr>
        <w:spacing w:after="0" w:line="360" w:lineRule="auto"/>
        <w:jc w:val="center"/>
        <w:rPr>
          <w:rFonts w:ascii="Times New Roman" w:hAnsi="Times New Roman" w:cs="Times New Roman"/>
          <w:b/>
          <w:sz w:val="28"/>
          <w:szCs w:val="28"/>
          <w:lang w:val="en-US"/>
        </w:rPr>
      </w:pPr>
      <w:r w:rsidRPr="00F17133">
        <w:rPr>
          <w:rFonts w:ascii="Times New Roman" w:hAnsi="Times New Roman" w:cs="Times New Roman"/>
          <w:b/>
          <w:sz w:val="28"/>
          <w:szCs w:val="28"/>
          <w:lang w:val="en-US"/>
        </w:rPr>
        <w:t xml:space="preserve">MAVZU: </w:t>
      </w:r>
      <w:r w:rsidRPr="000F5E7D">
        <w:rPr>
          <w:rFonts w:ascii="Times New Roman" w:hAnsi="Times New Roman"/>
          <w:b/>
          <w:sz w:val="28"/>
          <w:szCs w:val="28"/>
          <w:lang w:val="en-US"/>
        </w:rPr>
        <w:t>BAHOLASH - TA’LIM JARAYONINING AJRALMAS QISMI</w:t>
      </w:r>
    </w:p>
    <w:p w14:paraId="6B394956"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0FBF4B13"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38AFE1DB"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4E78731D"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7DE4F03B"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52E0F953"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1BC9C297"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263AE1BD"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3BF2E30E"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6FFD704B" w14:textId="77777777" w:rsidR="001225C8" w:rsidRPr="00F17133" w:rsidRDefault="001225C8" w:rsidP="001225C8">
      <w:pPr>
        <w:spacing w:after="0" w:line="360" w:lineRule="auto"/>
        <w:jc w:val="both"/>
        <w:rPr>
          <w:rFonts w:ascii="Times New Roman" w:hAnsi="Times New Roman" w:cs="Times New Roman"/>
          <w:b/>
          <w:sz w:val="28"/>
          <w:szCs w:val="28"/>
          <w:lang w:val="en-US"/>
        </w:rPr>
      </w:pPr>
    </w:p>
    <w:p w14:paraId="68C9CFC6" w14:textId="77777777" w:rsidR="001225C8" w:rsidRPr="00F17133" w:rsidRDefault="001225C8" w:rsidP="001225C8">
      <w:pPr>
        <w:spacing w:after="0" w:line="360" w:lineRule="auto"/>
        <w:jc w:val="center"/>
        <w:rPr>
          <w:rFonts w:ascii="Times New Roman" w:hAnsi="Times New Roman" w:cs="Times New Roman"/>
          <w:b/>
          <w:sz w:val="28"/>
          <w:szCs w:val="28"/>
          <w:lang w:val="en-US"/>
        </w:rPr>
      </w:pPr>
      <w:r w:rsidRPr="00F17133">
        <w:rPr>
          <w:rFonts w:ascii="Times New Roman" w:hAnsi="Times New Roman" w:cs="Times New Roman"/>
          <w:b/>
          <w:sz w:val="28"/>
          <w:szCs w:val="28"/>
          <w:lang w:val="en-US"/>
        </w:rPr>
        <w:t>Samarqand-2021</w:t>
      </w:r>
    </w:p>
    <w:p w14:paraId="14FF32BB" w14:textId="77777777" w:rsidR="000F5E7D" w:rsidRDefault="000F5E7D" w:rsidP="005A7A63">
      <w:pPr>
        <w:pStyle w:val="a3"/>
        <w:tabs>
          <w:tab w:val="left" w:pos="851"/>
        </w:tabs>
        <w:ind w:firstLine="567"/>
        <w:jc w:val="center"/>
        <w:rPr>
          <w:rFonts w:ascii="Times New Roman" w:eastAsia="Arial Unicode MS" w:hAnsi="Times New Roman"/>
          <w:b/>
          <w:color w:val="000000"/>
          <w:sz w:val="28"/>
          <w:szCs w:val="28"/>
          <w:shd w:val="clear" w:color="auto" w:fill="FFFFFF"/>
          <w:lang w:val="en-US"/>
        </w:rPr>
      </w:pPr>
    </w:p>
    <w:p w14:paraId="793E6E96" w14:textId="780BF3F0" w:rsidR="000F5E7D" w:rsidRDefault="00B173A1" w:rsidP="005A7A63">
      <w:pPr>
        <w:pStyle w:val="a3"/>
        <w:tabs>
          <w:tab w:val="left" w:pos="851"/>
        </w:tabs>
        <w:ind w:firstLine="567"/>
        <w:jc w:val="center"/>
        <w:rPr>
          <w:rFonts w:ascii="Times New Roman" w:hAnsi="Times New Roman"/>
          <w:b/>
          <w:sz w:val="28"/>
          <w:szCs w:val="28"/>
          <w:lang w:val="en-US"/>
        </w:rPr>
      </w:pPr>
      <w:r w:rsidRPr="005A7A63">
        <w:rPr>
          <w:rFonts w:ascii="Times New Roman" w:eastAsia="Arial Unicode MS" w:hAnsi="Times New Roman"/>
          <w:b/>
          <w:color w:val="000000"/>
          <w:sz w:val="28"/>
          <w:szCs w:val="28"/>
          <w:shd w:val="clear" w:color="auto" w:fill="FFFFFF"/>
          <w:lang w:val="en-US"/>
        </w:rPr>
        <w:t>1-</w:t>
      </w:r>
      <w:r w:rsidR="00A85C28" w:rsidRPr="005A7A63">
        <w:rPr>
          <w:rFonts w:ascii="Times New Roman" w:eastAsia="Arial Unicode MS" w:hAnsi="Times New Roman"/>
          <w:b/>
          <w:color w:val="000000"/>
          <w:sz w:val="28"/>
          <w:szCs w:val="28"/>
          <w:shd w:val="clear" w:color="auto" w:fill="FFFFFF"/>
          <w:lang w:val="en-US"/>
        </w:rPr>
        <w:t>MAVZU</w:t>
      </w:r>
      <w:r w:rsidR="00FB73E9">
        <w:rPr>
          <w:rFonts w:ascii="Times New Roman" w:eastAsia="Arial Unicode MS" w:hAnsi="Times New Roman"/>
          <w:b/>
          <w:color w:val="000000"/>
          <w:sz w:val="28"/>
          <w:szCs w:val="28"/>
          <w:shd w:val="clear" w:color="auto" w:fill="FFFFFF"/>
          <w:lang w:val="en-US"/>
        </w:rPr>
        <w:t>:</w:t>
      </w:r>
      <w:bookmarkStart w:id="0" w:name="_GoBack"/>
      <w:bookmarkEnd w:id="0"/>
      <w:r w:rsidRPr="005A7A63">
        <w:rPr>
          <w:rFonts w:ascii="Times New Roman" w:eastAsia="Arial Unicode MS" w:hAnsi="Times New Roman"/>
          <w:b/>
          <w:color w:val="000000"/>
          <w:sz w:val="28"/>
          <w:szCs w:val="28"/>
          <w:shd w:val="clear" w:color="auto" w:fill="FFFFFF"/>
          <w:lang w:val="en-US"/>
        </w:rPr>
        <w:t xml:space="preserve"> </w:t>
      </w:r>
      <w:r w:rsidR="000F5E7D" w:rsidRPr="000F5E7D">
        <w:rPr>
          <w:rFonts w:ascii="Times New Roman" w:hAnsi="Times New Roman"/>
          <w:b/>
          <w:sz w:val="28"/>
          <w:szCs w:val="28"/>
          <w:lang w:val="en-US"/>
        </w:rPr>
        <w:t>BAHOLASH - TA’LIM JARAYONINING AJRALMAS QISMI</w:t>
      </w:r>
    </w:p>
    <w:p w14:paraId="0A83EF37" w14:textId="2AA4397E" w:rsidR="00A10E20" w:rsidRPr="005A7A63" w:rsidRDefault="00A10E20" w:rsidP="005A7A63">
      <w:pPr>
        <w:pStyle w:val="a3"/>
        <w:tabs>
          <w:tab w:val="left" w:pos="851"/>
        </w:tabs>
        <w:ind w:firstLine="567"/>
        <w:jc w:val="center"/>
        <w:rPr>
          <w:rFonts w:ascii="Times New Roman" w:hAnsi="Times New Roman"/>
          <w:b/>
          <w:sz w:val="28"/>
          <w:szCs w:val="28"/>
          <w:lang w:val="en-US"/>
        </w:rPr>
      </w:pPr>
      <w:r w:rsidRPr="005A7A63">
        <w:rPr>
          <w:rFonts w:ascii="Times New Roman" w:eastAsia="Arial Unicode MS" w:hAnsi="Times New Roman"/>
          <w:b/>
          <w:sz w:val="28"/>
          <w:szCs w:val="28"/>
          <w:shd w:val="clear" w:color="auto" w:fill="FFFFFF"/>
          <w:lang w:val="en-US"/>
        </w:rPr>
        <w:t>Reja:</w:t>
      </w:r>
    </w:p>
    <w:p w14:paraId="027CCB0E" w14:textId="77777777" w:rsidR="00A10E20" w:rsidRPr="005A7A63" w:rsidRDefault="00A10E20" w:rsidP="00B173A1">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en-US"/>
        </w:rPr>
        <w:t xml:space="preserve">1. </w:t>
      </w:r>
      <w:r w:rsidR="00600378" w:rsidRPr="005A7A63">
        <w:rPr>
          <w:rFonts w:ascii="Times New Roman" w:hAnsi="Times New Roman"/>
          <w:sz w:val="28"/>
          <w:szCs w:val="28"/>
          <w:lang w:val="uz-Cyrl-UZ"/>
        </w:rPr>
        <w:t>Baholash - ta’lim</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jarayonining</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ajralmas</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qismi</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sifati</w:t>
      </w:r>
      <w:r w:rsidR="00600378" w:rsidRPr="005A7A63">
        <w:rPr>
          <w:rFonts w:ascii="Times New Roman" w:hAnsi="Times New Roman"/>
          <w:sz w:val="28"/>
          <w:szCs w:val="28"/>
          <w:lang w:val="en-US"/>
        </w:rPr>
        <w:t>da</w:t>
      </w:r>
      <w:r w:rsidR="00600378" w:rsidRPr="005A7A63">
        <w:rPr>
          <w:rFonts w:ascii="Times New Roman" w:hAnsi="Times New Roman"/>
          <w:sz w:val="28"/>
          <w:szCs w:val="28"/>
          <w:lang w:val="uz-Cyrl-UZ"/>
        </w:rPr>
        <w:t xml:space="preserve">. </w:t>
      </w:r>
    </w:p>
    <w:p w14:paraId="088682CC" w14:textId="633C8584" w:rsidR="00A10E20" w:rsidRPr="005A7A63" w:rsidRDefault="00A10E20" w:rsidP="00B173A1">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en-US"/>
        </w:rPr>
        <w:t xml:space="preserve">2. </w:t>
      </w:r>
      <w:r w:rsidR="0064220A">
        <w:rPr>
          <w:rFonts w:ascii="Times New Roman" w:hAnsi="Times New Roman"/>
          <w:sz w:val="28"/>
          <w:szCs w:val="28"/>
          <w:lang w:val="uz-Cyrl-UZ"/>
        </w:rPr>
        <w:t>O‘</w:t>
      </w:r>
      <w:r w:rsidR="00600378" w:rsidRPr="005A7A63">
        <w:rPr>
          <w:rFonts w:ascii="Times New Roman" w:hAnsi="Times New Roman"/>
          <w:sz w:val="28"/>
          <w:szCs w:val="28"/>
          <w:lang w:val="uz-Cyrl-UZ"/>
        </w:rPr>
        <w:t>quvchilar</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bilimlari</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va</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kompetensiyalarini</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baholashning</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turli</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strategiyalari.</w:t>
      </w:r>
    </w:p>
    <w:p w14:paraId="2B54941F" w14:textId="77777777" w:rsidR="00A10E20" w:rsidRPr="005A7A63" w:rsidRDefault="00A10E20" w:rsidP="00600378">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en-US"/>
        </w:rPr>
        <w:t xml:space="preserve">3. </w:t>
      </w:r>
      <w:r w:rsidR="00600378" w:rsidRPr="005A7A63">
        <w:rPr>
          <w:rFonts w:ascii="Times New Roman" w:hAnsi="Times New Roman"/>
          <w:sz w:val="28"/>
          <w:szCs w:val="28"/>
          <w:lang w:val="uz-Cyrl-UZ"/>
        </w:rPr>
        <w:t>Rasmiy</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va</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norasmiy, diagnostik</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va</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umumiy</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yondashuvga</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asoslangan</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baholash</w:t>
      </w:r>
      <w:r w:rsidR="00600378" w:rsidRPr="005A7A63">
        <w:rPr>
          <w:rFonts w:ascii="Times New Roman" w:hAnsi="Times New Roman"/>
          <w:sz w:val="28"/>
          <w:szCs w:val="28"/>
          <w:lang w:val="en-US"/>
        </w:rPr>
        <w:t xml:space="preserve"> </w:t>
      </w:r>
      <w:r w:rsidR="00600378" w:rsidRPr="005A7A63">
        <w:rPr>
          <w:rFonts w:ascii="Times New Roman" w:hAnsi="Times New Roman"/>
          <w:sz w:val="28"/>
          <w:szCs w:val="28"/>
          <w:lang w:val="uz-Cyrl-UZ"/>
        </w:rPr>
        <w:t>usullari.</w:t>
      </w:r>
    </w:p>
    <w:p w14:paraId="66C322B8" w14:textId="7D8AED28" w:rsidR="00A10E20" w:rsidRPr="005A7A63" w:rsidRDefault="00A10E20" w:rsidP="00B173A1">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en-US"/>
        </w:rPr>
        <w:t xml:space="preserve">4. </w:t>
      </w:r>
      <w:r w:rsidR="00B173A1" w:rsidRPr="005A7A63">
        <w:rPr>
          <w:rFonts w:ascii="Times New Roman" w:hAnsi="Times New Roman"/>
          <w:sz w:val="28"/>
          <w:szCs w:val="28"/>
          <w:lang w:val="uz-Cyrl-UZ"/>
        </w:rPr>
        <w:t>Baholash</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orqali</w:t>
      </w:r>
      <w:r w:rsidRPr="005A7A63">
        <w:rPr>
          <w:rFonts w:ascii="Times New Roman" w:hAnsi="Times New Roman"/>
          <w:sz w:val="28"/>
          <w:szCs w:val="28"/>
          <w:lang w:val="en-US"/>
        </w:rPr>
        <w:t xml:space="preserve">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quvchilar</w:t>
      </w:r>
      <w:r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bilan</w:t>
      </w:r>
      <w:r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teskari</w:t>
      </w:r>
      <w:r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aloqani</w:t>
      </w:r>
      <w:r w:rsidRPr="005A7A63">
        <w:rPr>
          <w:rFonts w:ascii="Times New Roman" w:hAnsi="Times New Roman"/>
          <w:sz w:val="28"/>
          <w:szCs w:val="28"/>
          <w:lang w:val="en-US"/>
        </w:rPr>
        <w:t xml:space="preserve">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rntish.</w:t>
      </w:r>
    </w:p>
    <w:p w14:paraId="6717EA02" w14:textId="2B09CB4F" w:rsidR="00A10E20" w:rsidRPr="005A7A63" w:rsidRDefault="00A10E20" w:rsidP="00B173A1">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en-US"/>
        </w:rPr>
        <w:t xml:space="preserve">5.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quvchilarning</w:t>
      </w:r>
      <w:r w:rsidRPr="005A7A63">
        <w:rPr>
          <w:rFonts w:ascii="Times New Roman" w:hAnsi="Times New Roman"/>
          <w:sz w:val="28"/>
          <w:szCs w:val="28"/>
          <w:lang w:val="en-US"/>
        </w:rPr>
        <w:t xml:space="preserve">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quv</w:t>
      </w:r>
      <w:r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faoliyatini, bilim</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va</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kompetensiyalarini</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baholashning</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turli</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usul</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va</w:t>
      </w:r>
      <w:r w:rsidR="00B173A1" w:rsidRPr="005A7A63">
        <w:rPr>
          <w:rFonts w:ascii="Times New Roman" w:hAnsi="Times New Roman"/>
          <w:sz w:val="28"/>
          <w:szCs w:val="28"/>
          <w:lang w:val="en-US"/>
        </w:rPr>
        <w:t xml:space="preserve"> </w:t>
      </w:r>
      <w:r w:rsidR="00B173A1" w:rsidRPr="005A7A63">
        <w:rPr>
          <w:rFonts w:ascii="Times New Roman" w:hAnsi="Times New Roman"/>
          <w:sz w:val="28"/>
          <w:szCs w:val="28"/>
          <w:lang w:val="uz-Cyrl-UZ"/>
        </w:rPr>
        <w:t>vositalari.</w:t>
      </w:r>
    </w:p>
    <w:p w14:paraId="1B794C4F" w14:textId="2B0F71A2" w:rsidR="00B173A1" w:rsidRPr="005A7A63" w:rsidRDefault="00A10E20" w:rsidP="00B173A1">
      <w:pPr>
        <w:pStyle w:val="a3"/>
        <w:tabs>
          <w:tab w:val="left" w:pos="851"/>
        </w:tabs>
        <w:spacing w:after="0" w:line="240" w:lineRule="auto"/>
        <w:ind w:left="0" w:firstLine="567"/>
        <w:jc w:val="both"/>
        <w:rPr>
          <w:rFonts w:ascii="Times New Roman" w:hAnsi="Times New Roman"/>
          <w:sz w:val="28"/>
          <w:szCs w:val="28"/>
          <w:lang w:val="uz-Cyrl-UZ"/>
        </w:rPr>
      </w:pPr>
      <w:r w:rsidRPr="005A7A63">
        <w:rPr>
          <w:rFonts w:ascii="Times New Roman" w:hAnsi="Times New Roman"/>
          <w:sz w:val="28"/>
          <w:szCs w:val="28"/>
          <w:lang w:val="uz-Cyrl-UZ"/>
        </w:rPr>
        <w:t xml:space="preserve">6.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 xml:space="preserve">quvchilar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 xml:space="preserve">zini baholashi,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 xml:space="preserve">quvchilar boshqa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 xml:space="preserve">quvchilarni baholashi va </w:t>
      </w:r>
      <w:r w:rsidR="0064220A">
        <w:rPr>
          <w:rFonts w:ascii="Times New Roman" w:hAnsi="Times New Roman"/>
          <w:sz w:val="28"/>
          <w:szCs w:val="28"/>
          <w:lang w:val="uz-Cyrl-UZ"/>
        </w:rPr>
        <w:t>o‘</w:t>
      </w:r>
      <w:r w:rsidR="00B173A1" w:rsidRPr="005A7A63">
        <w:rPr>
          <w:rFonts w:ascii="Times New Roman" w:hAnsi="Times New Roman"/>
          <w:sz w:val="28"/>
          <w:szCs w:val="28"/>
          <w:lang w:val="uz-Cyrl-UZ"/>
        </w:rPr>
        <w:t>qituvchi tomonidan baholash yondashuvlari, ulardan samarali foydalanish.</w:t>
      </w:r>
    </w:p>
    <w:p w14:paraId="177136A9" w14:textId="77777777" w:rsidR="00E05EFD" w:rsidRPr="005A7A63" w:rsidRDefault="00E05EFD">
      <w:pPr>
        <w:rPr>
          <w:rFonts w:ascii="Times New Roman" w:hAnsi="Times New Roman" w:cs="Times New Roman"/>
          <w:sz w:val="28"/>
          <w:szCs w:val="28"/>
          <w:lang w:val="uz-Cyrl-UZ"/>
        </w:rPr>
      </w:pPr>
    </w:p>
    <w:p w14:paraId="67F0BF26" w14:textId="36DF3E75"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uz-Cyrl-UZ" w:eastAsia="ru-RU"/>
        </w:rPr>
      </w:pPr>
      <w:r w:rsidRPr="005A7A63">
        <w:rPr>
          <w:rFonts w:ascii="Times New Roman" w:eastAsia="Times New Roman" w:hAnsi="Times New Roman" w:cs="Times New Roman"/>
          <w:color w:val="000000"/>
          <w:sz w:val="28"/>
          <w:szCs w:val="28"/>
          <w:lang w:val="uz-Cyrl-UZ" w:eastAsia="ru-RU"/>
        </w:rPr>
        <w:t xml:space="preserve">Reyting tizimining maqsadi Davlat ta’lim standartida belgilangan talablarni bajarilishida </w:t>
      </w:r>
      <w:r w:rsidR="0064220A">
        <w:rPr>
          <w:rFonts w:ascii="Times New Roman" w:eastAsia="Times New Roman" w:hAnsi="Times New Roman" w:cs="Times New Roman"/>
          <w:color w:val="000000"/>
          <w:sz w:val="28"/>
          <w:szCs w:val="28"/>
          <w:lang w:val="uz-Cyrl-UZ" w:eastAsia="ru-RU"/>
        </w:rPr>
        <w:t>o‘</w:t>
      </w:r>
      <w:r w:rsidRPr="005A7A63">
        <w:rPr>
          <w:rFonts w:ascii="Times New Roman" w:eastAsia="Times New Roman" w:hAnsi="Times New Roman" w:cs="Times New Roman"/>
          <w:color w:val="000000"/>
          <w:sz w:val="28"/>
          <w:szCs w:val="28"/>
          <w:lang w:val="uz-Cyrl-UZ" w:eastAsia="ru-RU"/>
        </w:rPr>
        <w:t>quvchilarning bilimlari, k</w:t>
      </w:r>
      <w:r w:rsidR="0064220A">
        <w:rPr>
          <w:rFonts w:ascii="Times New Roman" w:eastAsia="Times New Roman" w:hAnsi="Times New Roman" w:cs="Times New Roman"/>
          <w:color w:val="000000"/>
          <w:sz w:val="28"/>
          <w:szCs w:val="28"/>
          <w:lang w:val="uz-Cyrl-UZ" w:eastAsia="ru-RU"/>
        </w:rPr>
        <w:t>o‘</w:t>
      </w:r>
      <w:r w:rsidRPr="005A7A63">
        <w:rPr>
          <w:rFonts w:ascii="Times New Roman" w:eastAsia="Times New Roman" w:hAnsi="Times New Roman" w:cs="Times New Roman"/>
          <w:color w:val="000000"/>
          <w:sz w:val="28"/>
          <w:szCs w:val="28"/>
          <w:lang w:val="uz-Cyrl-UZ" w:eastAsia="ru-RU"/>
        </w:rPr>
        <w:t>nikma va malakalarini xolisona baholash, ularning bilim olishga b</w:t>
      </w:r>
      <w:r w:rsidR="0064220A">
        <w:rPr>
          <w:rFonts w:ascii="Times New Roman" w:eastAsia="Times New Roman" w:hAnsi="Times New Roman" w:cs="Times New Roman"/>
          <w:color w:val="000000"/>
          <w:sz w:val="28"/>
          <w:szCs w:val="28"/>
          <w:lang w:val="uz-Cyrl-UZ" w:eastAsia="ru-RU"/>
        </w:rPr>
        <w:t>o‘</w:t>
      </w:r>
      <w:r w:rsidRPr="005A7A63">
        <w:rPr>
          <w:rFonts w:ascii="Times New Roman" w:eastAsia="Times New Roman" w:hAnsi="Times New Roman" w:cs="Times New Roman"/>
          <w:color w:val="000000"/>
          <w:sz w:val="28"/>
          <w:szCs w:val="28"/>
          <w:lang w:val="uz-Cyrl-UZ" w:eastAsia="ru-RU"/>
        </w:rPr>
        <w:t>lgan qiziqishlarini rag‘batlantirish va reytingini aniqlashdan iborat.</w:t>
      </w:r>
    </w:p>
    <w:p w14:paraId="19E20F2A" w14:textId="7777777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Reyting tizimining vazifalari quyidagilardan iborat:</w:t>
      </w:r>
    </w:p>
    <w:p w14:paraId="106C897D" w14:textId="25E9DCD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quvchilarda Davlat ta’lim standartlariga muvofiq tegishli bilim,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nikma va malakalarini shakllanganligi darajasini nazorat qilish;</w:t>
      </w:r>
    </w:p>
    <w:p w14:paraId="2EE341F9" w14:textId="0323AECC"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b)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fanlari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yicha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quvchilarning doimiy ravishda darslarga tayyorgarlik bilan kelishini ta’minlash;</w:t>
      </w:r>
    </w:p>
    <w:p w14:paraId="5F66C4D2" w14:textId="6000BC59"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v)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quvchilarning bilimlari,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nikma va malakalarini baholashda haqqoniylik, ishonchlilik va qulay shaklda baholash prinsiplariga rioya etilishini ta’minlash;</w:t>
      </w:r>
    </w:p>
    <w:p w14:paraId="0499A48E" w14:textId="37B7FECD"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g)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quvchilarda bilim,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nikma va malaka saviyasini shakllanish sur’atini muntazam ravishda tahlil qilib borish;</w:t>
      </w:r>
    </w:p>
    <w:p w14:paraId="154A7D28" w14:textId="32412592"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d)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quvchilarning bilimlari,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nikma va malakalari darajalarini taqqoslash va ta’lim jarayonida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zaro musobaqa muhitini yaratish;</w:t>
      </w:r>
    </w:p>
    <w:p w14:paraId="65B02964" w14:textId="35023B59"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e)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 ta’limning keyingi bosqichiga tayyorlash, kasb tanlashga y</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llash ishlarini mukammallashtirish;</w:t>
      </w:r>
    </w:p>
    <w:p w14:paraId="3230D492" w14:textId="2998A075" w:rsidR="002E0F3B" w:rsidRPr="005A7A63" w:rsidRDefault="002E0F3B" w:rsidP="002E0F3B">
      <w:pPr>
        <w:spacing w:after="0" w:line="240" w:lineRule="auto"/>
        <w:ind w:firstLine="851"/>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 xml:space="preserve">j)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quvchilar bilimlari,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nikma va malakalarini shakllanishida yuzaga kelishi mumkin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lgan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shliqlarning oldini olish, ularni aniqlash va bosqichma-bosqich bartaraf etilishini amalga oshirish;</w:t>
      </w:r>
    </w:p>
    <w:p w14:paraId="1657A674" w14:textId="312CB09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z)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quvchining t</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laqonli bilim olishi uchun unga eng maqbul pedagogik, didaktik, psixologik sharoitni yaratish;</w:t>
      </w:r>
    </w:p>
    <w:p w14:paraId="3B997992" w14:textId="389CAAD8"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i)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quvchilarda bilim,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nikma va malakaning mustahkamlab borilishini ta’minlash hamda ularni q</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llab-quvvatlash, ruhlantirish va ilhomlantirish.</w:t>
      </w:r>
    </w:p>
    <w:p w14:paraId="09D9B02E" w14:textId="46C6E553"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quvchilarning bilim saviyasi va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zlashtirish darajasining Davlat ta’lim standartlariga muvofiqligini ta’minlash uchun quyidagi nazorat turlarini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tkazish nazarda tutiladi:</w:t>
      </w:r>
    </w:p>
    <w:p w14:paraId="7F489BE4" w14:textId="3623E95C"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joriy nazorat — s</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rovlar, nazorat ishlari yoki testlar tarzida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quvchilarning bilimlari,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nikma va malakalari muntazam nazorat qilinadi;</w:t>
      </w:r>
    </w:p>
    <w:p w14:paraId="1F916919" w14:textId="7DBBD294"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oraliq nazorat — chorak tamom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lganda va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dasturining tegishli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limi tugallangandan keyin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quvchilarning bilimlari,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nikma va malakalarini baholash uchun amalga oshiriladi. U yozma nazorat ishi yoki testlar shaklida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tkaziladi. Ushbu nazoratda foydalaniladigan materiallar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quv fani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qituvchisi tomonidan tayyorlanadi.</w:t>
      </w:r>
    </w:p>
    <w:p w14:paraId="2879B3E2" w14:textId="1FA28304"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Oraliq nazoratda nazorat ishlarining miqdori va mavzulari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dasturiga asoslangan mavzuiy rejada belgilanadi hamda muddati va shakli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rsatiladi;</w:t>
      </w:r>
    </w:p>
    <w:p w14:paraId="5FF6A9BC" w14:textId="395940B1"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bosqichli nazorat —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yili tamom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lgandan keyin og‘zaki, yozma imtihon hamda test sinovlari shaklida amalga oshiriladi. Uning asosida reyting aniqlanadi va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quvchini navbatdagi sinfga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tkazish t</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g‘risida qaror qabul qilinadi.</w:t>
      </w:r>
    </w:p>
    <w:p w14:paraId="14DA79D3" w14:textId="719385EC"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Nazorat ishlari materiallari namunalariga ijodiy yondashgan holda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quv fani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qituvchilari bosqichli nazorat materiallariga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zgartirishlar kiritishi va ularni uslubiy birlashmalar muhokamasidan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tkazib, joriy etishlari mumkin;</w:t>
      </w:r>
    </w:p>
    <w:p w14:paraId="1C80560B" w14:textId="1DBA0C70"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yakuniy nazorat —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qish tugallangandan keyin davlat attestatsiyasi shaklida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tkaziladi.</w:t>
      </w:r>
    </w:p>
    <w:p w14:paraId="027194EE" w14:textId="2A653C79"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Reyting tizimida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quvchining har bir fan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yicha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zlashtirish darajasi ballar orqali ifodalanadi.</w:t>
      </w:r>
    </w:p>
    <w:p w14:paraId="5A6B1306" w14:textId="56BC2E35"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Har bir nazorat turi qanday shaklda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tkazilishidan qat’i nazar, besh (5) ballik (“5”, “4”, “3”, “2”, “1”) usulda butun sonlar yordamida baholanadi.</w:t>
      </w:r>
    </w:p>
    <w:p w14:paraId="58C5BF99" w14:textId="710706A9"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quvchilarning har bir nazorat turi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yicha bilimini baholash va reyting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rsatkichini aniqlash ularning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 fani mavzusi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yicha tasavvurga ega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lishi, mavzuning mohiyatini tushunib yetishi va aytib bera olishi, olgan bilimlarini amalda q</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llay olishi, mustaqil mushohada yurita olishi, ijodiy fikrlay olishi va xulosa qabul qila olishi, masalalar hamda mustaqil ishlarni bajarishi kabi mezonlarga qarab amalga oshiriladi.</w:t>
      </w:r>
    </w:p>
    <w:p w14:paraId="35542913" w14:textId="46CE25EC" w:rsidR="002E0F3B" w:rsidRPr="005A7A63" w:rsidRDefault="002E0F3B" w:rsidP="002E0F3B">
      <w:pPr>
        <w:spacing w:after="0" w:line="240" w:lineRule="auto"/>
        <w:ind w:firstLine="709"/>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Haftasiga 1 soatdan ortiq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qitiladigan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fanlari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yicha:</w:t>
      </w:r>
    </w:p>
    <w:p w14:paraId="78B8853B" w14:textId="7777777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chorak davomida joriy va oraliq nazoratlarda olingan ballar asosida choraklik baho;</w:t>
      </w:r>
    </w:p>
    <w:p w14:paraId="59DC25A3" w14:textId="7777777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choraklik baholar va bosqichli nazoratda olingan ball asosida yillik baho aniqlanadi.</w:t>
      </w:r>
    </w:p>
    <w:p w14:paraId="33502019" w14:textId="1CE4A62C"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Haftasiga 0,5 va 1 soat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qitiladigan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fanlari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yicha:</w:t>
      </w:r>
    </w:p>
    <w:p w14:paraId="23EC40B7" w14:textId="7777777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yarim yil davomida joriy va oraliq nazoratlarda olingan ballar asosida yarim yillik baho;</w:t>
      </w:r>
    </w:p>
    <w:p w14:paraId="397B79F5" w14:textId="7777777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yarim yillik baholar va bosqichli nazoratda olingan ball asosida yillik baho aniqlanadi.</w:t>
      </w:r>
    </w:p>
    <w:p w14:paraId="67C74D4C" w14:textId="611901C7"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Umumiy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rta t   a’lim muassasalari bitiruvchilari uchun choraklik (yarim yillik) baholar asosida yillik baho, shuningdek yakuniy nazoratda olingan ball va yillik baho asosida yakuniy baho aniqlanadi.</w:t>
      </w:r>
    </w:p>
    <w:p w14:paraId="63ED39BE" w14:textId="4313C166"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Yakuniy davlat attestatsiyasi belgilanmagan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 fanlari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yicha yillik baho yakuniy baho hisoblanadi. Yakuniy baholar bitiruvchiga beriladigan umumiy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rta ta’lim t</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g‘risidagi shahodatnomaga qayd etiladi.</w:t>
      </w:r>
    </w:p>
    <w:p w14:paraId="1ECD25C3" w14:textId="554FDBD4" w:rsidR="002E0F3B" w:rsidRPr="005A7A63" w:rsidRDefault="002E0F3B" w:rsidP="00453065">
      <w:pPr>
        <w:spacing w:after="0" w:line="240" w:lineRule="auto"/>
        <w:ind w:firstLine="709"/>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Baholash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quvchini sinfdan-sinfga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tkazish uchun asos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ladi.</w:t>
      </w:r>
    </w:p>
    <w:p w14:paraId="3F2E675B" w14:textId="6EAC85DD"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quvchini keyingi sinfga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tkazish ijobiy baho olgan taqdirda amalga oshiriladi. Maktab pedagogika kengashi qarori bilan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quvchilar qoniqarsiz baholar bilan sinfdan-sinfga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tkazilishi mumkin.</w:t>
      </w:r>
    </w:p>
    <w:p w14:paraId="723FECC4" w14:textId="74B8F1CE"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 uning ota-onasi yoki ular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rnini bosuvchi shaxslar yillik bahodan norozi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lsa, unga maktab pedagogika kengashi tomonidan tuziladigan tegishli fan komissiyasiga (ota-onalar yoki ular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rnini bosuvchi shaxslar ishtirokida, agar ular shuni xohlasalar) imtihon topshirish imkoni beriladi. Qayta imtihon topshirishga barcha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chirish sinflarida (bitiruv sinflari bundan mustasno) faqat joriy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 yilida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qitilgan fanlar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yicha ruxsat beriladi.</w:t>
      </w:r>
    </w:p>
    <w:p w14:paraId="196B0BD3" w14:textId="084C5025"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qituvchilar va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quvchilar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rtasidagi baholashga oid bahsli vaziyatlar Maktab pedagogika kengashi a’zolaridan iborat tarkibda bahsli masalalar komissiyasi tomonidan hal etiladi.</w:t>
      </w:r>
    </w:p>
    <w:p w14:paraId="3AB1516E" w14:textId="68EE1613"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quvchilarning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 yili davomida nazorat turlari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yicha olgan ballari hamda yillik (yakuniy) baholari asosida har bir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 fanidan yillik reyting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rsatkichi aniqlanadi:</w:t>
      </w:r>
    </w:p>
    <w:p w14:paraId="3F8DB025" w14:textId="596D4410"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Bunda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quvchining yillik (yakuniy) bahosi:</w:t>
      </w:r>
    </w:p>
    <w:p w14:paraId="39AB4459" w14:textId="4A53D988"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“5”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lganda — 86, 90, 95 va 100 reyting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rsatkich ballaridan biri;</w:t>
      </w:r>
    </w:p>
    <w:p w14:paraId="7A69DA0D" w14:textId="5D5D38A5"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“4”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lganda — 71, 75, 80 va 85 reyting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rsatkich ballaridan biri;</w:t>
      </w:r>
    </w:p>
    <w:p w14:paraId="49DF2F1D" w14:textId="7A115901"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“3”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lganda — 56, 60, 65 va 70 reyting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rsatkich ballaridan biri q</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yiladi.</w:t>
      </w:r>
    </w:p>
    <w:p w14:paraId="121F5842" w14:textId="529BEDFF"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Yillik reyting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rsatkich ballari yuqorida qayd etilgan ballardan iborat b</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lib, uni belgilashda boshqa raqamlardan foydalanilmaydi, minimal 55 ball bundan mustasno.</w:t>
      </w:r>
    </w:p>
    <w:p w14:paraId="5789A4F5" w14:textId="28917281" w:rsidR="002E0F3B" w:rsidRPr="005A7A63" w:rsidRDefault="002E0F3B"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 xml:space="preserve">Agar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qituvchi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quvchining yillik reyting k</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 xml:space="preserve">rsatkich balini 56 balldan kamligini e’tirof etsa, u holda </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quvchining yillik reyting bali minimal 55 ball etib belgilanadi.</w:t>
      </w:r>
    </w:p>
    <w:p w14:paraId="568A21B2" w14:textId="66A1624D"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quvchining yillik reyting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rsatkich ballarini aniqlash usuli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 xml:space="preserve">quv fani xususiyatidan kelib chiqqan holda </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qituvchi tomonidan belgilanadi.</w:t>
      </w:r>
    </w:p>
    <w:p w14:paraId="0C3B8993" w14:textId="6259A49F"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quvchilarning nazorat turlari b</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yicha olgan ballari hamda choraklik (yarim yillik) va yillik (yakuniy) baholari, shuningdek, yillik reyting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rsatkich ballari sinf jurnaliga qayd etiladi.</w:t>
      </w:r>
    </w:p>
    <w:p w14:paraId="6319930F" w14:textId="20D5B1A8" w:rsidR="002E0F3B" w:rsidRPr="005A7A63" w:rsidRDefault="0064220A" w:rsidP="002E0F3B">
      <w:pPr>
        <w:spacing w:after="0" w:line="240" w:lineRule="auto"/>
        <w:ind w:firstLine="851"/>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quvchining choraklik (yarim yillik), yillik (yakuniy) baholari va yillik reyting k</w:t>
      </w:r>
      <w:r>
        <w:rPr>
          <w:rFonts w:ascii="Times New Roman" w:eastAsia="Times New Roman" w:hAnsi="Times New Roman" w:cs="Times New Roman"/>
          <w:color w:val="000000"/>
          <w:sz w:val="28"/>
          <w:szCs w:val="28"/>
          <w:lang w:val="en-US" w:eastAsia="ru-RU"/>
        </w:rPr>
        <w:t>o‘</w:t>
      </w:r>
      <w:r w:rsidR="002E0F3B" w:rsidRPr="005A7A63">
        <w:rPr>
          <w:rFonts w:ascii="Times New Roman" w:eastAsia="Times New Roman" w:hAnsi="Times New Roman" w:cs="Times New Roman"/>
          <w:color w:val="000000"/>
          <w:sz w:val="28"/>
          <w:szCs w:val="28"/>
          <w:lang w:val="en-US" w:eastAsia="ru-RU"/>
        </w:rPr>
        <w:t>rsatkich ballari uning tabelida qayd etiladi.</w:t>
      </w:r>
    </w:p>
    <w:p w14:paraId="672B8B4D" w14:textId="53633659"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uz-Cyrl-UZ" w:eastAsia="ru-RU"/>
        </w:rPr>
      </w:pPr>
      <w:r w:rsidRPr="005A7A63">
        <w:rPr>
          <w:rFonts w:ascii="Times New Roman" w:eastAsia="Times New Roman" w:hAnsi="Times New Roman" w:cs="Times New Roman"/>
          <w:sz w:val="28"/>
          <w:szCs w:val="28"/>
          <w:lang w:val="uz-Cyrl-UZ" w:eastAsia="ru-RU"/>
        </w:rPr>
        <w:t>K</w:t>
      </w:r>
      <w:r w:rsidR="0064220A">
        <w:rPr>
          <w:rFonts w:ascii="Times New Roman" w:eastAsia="Times New Roman" w:hAnsi="Times New Roman" w:cs="Times New Roman"/>
          <w:sz w:val="28"/>
          <w:szCs w:val="28"/>
          <w:lang w:val="uz-Cyrl-UZ" w:eastAsia="ru-RU"/>
        </w:rPr>
        <w:t>o‘</w:t>
      </w:r>
      <w:r w:rsidRPr="005A7A63">
        <w:rPr>
          <w:rFonts w:ascii="Times New Roman" w:eastAsia="Times New Roman" w:hAnsi="Times New Roman" w:cs="Times New Roman"/>
          <w:sz w:val="28"/>
          <w:szCs w:val="28"/>
          <w:lang w:val="uz-Cyrl-UZ" w:eastAsia="ru-RU"/>
        </w:rPr>
        <w:t xml:space="preserve">pincha psixologik va ayniqsa pedagogik adabiyotlarda "baholash" va "baho" tushunchalari aniqlanadi. Shu bilan birga, ushbu tushunchalarni farqlash </w:t>
      </w:r>
      <w:r w:rsidR="0064220A">
        <w:rPr>
          <w:rFonts w:ascii="Times New Roman" w:eastAsia="Times New Roman" w:hAnsi="Times New Roman" w:cs="Times New Roman"/>
          <w:sz w:val="28"/>
          <w:szCs w:val="28"/>
          <w:lang w:val="uz-Cyrl-UZ" w:eastAsia="ru-RU"/>
        </w:rPr>
        <w:t>o‘</w:t>
      </w:r>
      <w:r w:rsidRPr="005A7A63">
        <w:rPr>
          <w:rFonts w:ascii="Times New Roman" w:eastAsia="Times New Roman" w:hAnsi="Times New Roman" w:cs="Times New Roman"/>
          <w:sz w:val="28"/>
          <w:szCs w:val="28"/>
          <w:lang w:val="uz-Cyrl-UZ" w:eastAsia="ru-RU"/>
        </w:rPr>
        <w:t xml:space="preserve">qituvchilarning baholash faoliyatining psixologik, pedagogik, didaktik va tarbiyaviy jihatlarini chuqurroq anglash uchun </w:t>
      </w:r>
      <w:r w:rsidR="0064220A">
        <w:rPr>
          <w:rFonts w:ascii="Times New Roman" w:eastAsia="Times New Roman" w:hAnsi="Times New Roman" w:cs="Times New Roman"/>
          <w:sz w:val="28"/>
          <w:szCs w:val="28"/>
          <w:lang w:val="uz-Cyrl-UZ" w:eastAsia="ru-RU"/>
        </w:rPr>
        <w:t>o‘</w:t>
      </w:r>
      <w:r w:rsidRPr="005A7A63">
        <w:rPr>
          <w:rFonts w:ascii="Times New Roman" w:eastAsia="Times New Roman" w:hAnsi="Times New Roman" w:cs="Times New Roman"/>
          <w:sz w:val="28"/>
          <w:szCs w:val="28"/>
          <w:lang w:val="uz-Cyrl-UZ" w:eastAsia="ru-RU"/>
        </w:rPr>
        <w:t>ta muhimdir.</w:t>
      </w:r>
    </w:p>
    <w:p w14:paraId="0C8BF58C" w14:textId="5715CFB1"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Avvalo, baholash - bu shaxs tomonidan amalga oshiriladigan baholash jarayoni, faoliyati (yoki harakati). Bizning taxminiy va umuman har qanday faoliyatimiz baholashga bog'liq. Baholashning aniqligi va t</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liqligi maqsad sari harakatning ratsionalligini belgilaydi.</w:t>
      </w:r>
    </w:p>
    <w:p w14:paraId="7057B6E6" w14:textId="1A8FB2F5"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 xml:space="preserve">Ma'lumki, baholash funktsiyalari faqat tayyorgarlik darajasini tasdiqlash bilan cheklanmaydi. Baholash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qituvchini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rganish, ijobiy motivatsiya va shaxsga ta'sirini rag'batlantirishning eng samarali vositalaridan biridir. Aynan ob'ektiv baholash ta'siri ostida maktab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quvchilarida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z-</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zini baholash,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z yutuqlariga tanqidiy munosabat shakllanadi. Shuning uchun baholashning ahamiyati, uning funktsiyalarining xilma-xilligi maktab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quvchilarining ta'lim faoliyatining barcha jihatlarini aks ettiradigan va ularning identifikatsiyasini ta'minlaydigan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rsatkichlarni izlashni talab qiladi. Shu nuqtai nazardan qaraganda, bilim va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nikmalarni baholashning amaldagi tizimi uning diagnostik qiymati va ob'ektivligini oshirish uchun qayta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rib chiqishni talab qiladi. Baho (ball) baholash jarayoni, baholash faoliyati yoki harakati, ularning shartli ravishda rasmiy aks etishi natijasidir. Psixologik nuqtai nazardan, baholash va bahoni aniqlash, uning natijasi bilan muammoni hal qilish jarayonini aniqlash bilan baravar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ladi. Baholash asosida belgi uning rasmiy mantiqiy natijasi sifatida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rinishi mumkin. Ammo, bundan tashqari, baho - bu mukofot va jazo xususiyatlarini birlashtirgan pedagogik rag'batlantirish: yaxshi baho - mukofot, yomon baho - jazo.</w:t>
      </w:r>
    </w:p>
    <w:p w14:paraId="70109AD9" w14:textId="387C9D55"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 xml:space="preserve">Baholash odatda maktab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quvchilarining mavjud bilimlari va ular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rsatgan bilim va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nikmalarga bog'liq. Bilim,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nikma va malakalarni birinchi navbatda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qituvchi uchun ham, talaba uchun ham ularni takomillashtirish, chuqurlashtirish, oydinlashtirish y</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llarini belgilash uchun baholash kerak. Talaba tomonidan berilgan baho bu talaba bilan va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qituvchi bilan ishlash istiqbollarini aks ettirishi muhimdir, bu har doim ham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qituvchilarning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zi tomonidan amalga oshirilmaydi, ular bu belgini talabaning faoliyatini baholash deb biladilar.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pgina mamlakatlarda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quvchilarning baholari ta'lim samaradorligini baholash uchun asos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lib, ta'lim sifatining muhim parametrlaridan biridir.</w:t>
      </w:r>
    </w:p>
    <w:p w14:paraId="48117C6E" w14:textId="78788107"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Rasmiy - nuqta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rinishida - belgining tabiatidan farqli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laroq, baholash talabaga "katlanmış" baho - markaning ma'nosini tushuntirib, batafsil og'zaki hukmlar shaklida berilishi mumkin.</w:t>
      </w:r>
    </w:p>
    <w:p w14:paraId="61DF5CB4" w14:textId="73976C29"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sz w:val="28"/>
          <w:szCs w:val="28"/>
          <w:lang w:val="en-US" w:eastAsia="ru-RU"/>
        </w:rPr>
        <w:t xml:space="preserve">Tadqiqotchilarning ta'kidlashicha,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qituvchining bahosi talaba ichki ravishda rozi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lgandagina foydali tarbiyaviy samaraga olib keladi. Yaxshi ishlayotgan maktab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quvchilari uchun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zlarining baholari bilan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qituvchi tomonidan berilgan baholarning tasodifligi 46% hollarda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ladi. Va yomon ishlaydiganlar orasida - 11% hollarda. Boshqa tadqiqotchilarning fikriga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ra,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qituvchi va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quvchining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z bahosi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rtasidagi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 xml:space="preserve">zaro bog'liqlik 50% hollarda uchraydi. Talabalar </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qituvchilar talablarini tushunsalar, baholashning tarbiyaviy samarasi ancha yuqori b</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lishi aniq .</w:t>
      </w:r>
    </w:p>
    <w:p w14:paraId="50F44FF0" w14:textId="524556C4" w:rsidR="0059227A" w:rsidRPr="005A7A63" w:rsidRDefault="0064220A" w:rsidP="0059227A">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002E0F3B" w:rsidRPr="005A7A63">
        <w:rPr>
          <w:rFonts w:ascii="Times New Roman" w:eastAsia="Times New Roman" w:hAnsi="Times New Roman" w:cs="Times New Roman"/>
          <w:sz w:val="28"/>
          <w:szCs w:val="28"/>
          <w:lang w:val="en-US" w:eastAsia="ru-RU"/>
        </w:rPr>
        <w:t>quvchi</w:t>
      </w:r>
      <w:r w:rsidR="0059227A" w:rsidRPr="005A7A63">
        <w:rPr>
          <w:rFonts w:ascii="Times New Roman" w:eastAsia="Times New Roman" w:hAnsi="Times New Roman" w:cs="Times New Roman"/>
          <w:sz w:val="28"/>
          <w:szCs w:val="28"/>
          <w:lang w:val="en-US" w:eastAsia="ru-RU"/>
        </w:rPr>
        <w:t xml:space="preserve">larning </w:t>
      </w:r>
      <w:r>
        <w:rPr>
          <w:rFonts w:ascii="Times New Roman" w:eastAsia="Times New Roman" w:hAnsi="Times New Roman" w:cs="Times New Roman"/>
          <w:sz w:val="28"/>
          <w:szCs w:val="28"/>
          <w:lang w:val="en-US" w:eastAsia="ru-RU"/>
        </w:rPr>
        <w:t>o‘</w:t>
      </w:r>
      <w:r w:rsidR="0059227A" w:rsidRPr="005A7A63">
        <w:rPr>
          <w:rFonts w:ascii="Times New Roman" w:eastAsia="Times New Roman" w:hAnsi="Times New Roman" w:cs="Times New Roman"/>
          <w:sz w:val="28"/>
          <w:szCs w:val="28"/>
          <w:lang w:val="en-US" w:eastAsia="ru-RU"/>
        </w:rPr>
        <w:t>quv-bilish faoliyatini nazorat qilish natijalari uni baholashda ifodalanadi. Baholash - bu biror narsaning darajasi, darajasi yoki sifatini belgilash.</w:t>
      </w:r>
    </w:p>
    <w:p w14:paraId="47AB8F44" w14:textId="48BDB795" w:rsidR="0059227A" w:rsidRPr="005A7A63" w:rsidRDefault="0059227A" w:rsidP="0059227A">
      <w:pPr>
        <w:spacing w:after="0" w:line="240" w:lineRule="auto"/>
        <w:ind w:firstLine="709"/>
        <w:jc w:val="both"/>
        <w:rPr>
          <w:rFonts w:ascii="Times New Roman" w:eastAsia="Times New Roman" w:hAnsi="Times New Roman" w:cs="Times New Roman"/>
          <w:sz w:val="28"/>
          <w:szCs w:val="28"/>
          <w:lang w:val="en-US" w:eastAsia="ru-RU"/>
        </w:rPr>
      </w:pPr>
      <w:r w:rsidRPr="005A7A63">
        <w:rPr>
          <w:rFonts w:ascii="Times New Roman" w:eastAsia="Times New Roman" w:hAnsi="Times New Roman" w:cs="Times New Roman"/>
          <w:bCs/>
          <w:sz w:val="28"/>
          <w:szCs w:val="28"/>
          <w:lang w:val="en-US" w:eastAsia="ru-RU"/>
        </w:rPr>
        <w:t>Baholash</w:t>
      </w:r>
      <w:r w:rsidRPr="005A7A63">
        <w:rPr>
          <w:rFonts w:ascii="Times New Roman" w:eastAsia="Times New Roman" w:hAnsi="Times New Roman" w:cs="Times New Roman"/>
          <w:sz w:val="28"/>
          <w:szCs w:val="28"/>
          <w:lang w:val="en-US" w:eastAsia="ru-RU"/>
        </w:rPr>
        <w:t> - sifat k</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rsatkichi (masalan, "Siz z</w:t>
      </w:r>
      <w:r w:rsidR="0064220A">
        <w:rPr>
          <w:rFonts w:ascii="Times New Roman" w:eastAsia="Times New Roman" w:hAnsi="Times New Roman" w:cs="Times New Roman"/>
          <w:sz w:val="28"/>
          <w:szCs w:val="28"/>
          <w:lang w:val="en-US" w:eastAsia="ru-RU"/>
        </w:rPr>
        <w:t>o‘</w:t>
      </w:r>
      <w:r w:rsidRPr="005A7A63">
        <w:rPr>
          <w:rFonts w:ascii="Times New Roman" w:eastAsia="Times New Roman" w:hAnsi="Times New Roman" w:cs="Times New Roman"/>
          <w:sz w:val="28"/>
          <w:szCs w:val="28"/>
          <w:lang w:val="en-US" w:eastAsia="ru-RU"/>
        </w:rPr>
        <w:t>rsiz!").</w:t>
      </w:r>
    </w:p>
    <w:p w14:paraId="1BA3FED2" w14:textId="77777777" w:rsidR="001D556F" w:rsidRPr="005A7A63" w:rsidRDefault="001D556F" w:rsidP="001D556F">
      <w:pPr>
        <w:pStyle w:val="a3"/>
        <w:tabs>
          <w:tab w:val="left" w:pos="851"/>
        </w:tabs>
        <w:spacing w:after="0" w:line="240" w:lineRule="auto"/>
        <w:ind w:left="0" w:firstLine="567"/>
        <w:jc w:val="center"/>
        <w:rPr>
          <w:rFonts w:ascii="Times New Roman" w:hAnsi="Times New Roman"/>
          <w:b/>
          <w:sz w:val="28"/>
          <w:szCs w:val="28"/>
          <w:lang w:val="uz-Cyrl-UZ"/>
        </w:rPr>
      </w:pPr>
      <w:r w:rsidRPr="005A7A63">
        <w:rPr>
          <w:rFonts w:ascii="Times New Roman" w:hAnsi="Times New Roman"/>
          <w:b/>
          <w:sz w:val="28"/>
          <w:szCs w:val="28"/>
          <w:lang w:val="uz-Cyrl-UZ"/>
        </w:rPr>
        <w:t>Norasmiy</w:t>
      </w:r>
      <w:r w:rsidRPr="005A7A63">
        <w:rPr>
          <w:rFonts w:ascii="Times New Roman" w:hAnsi="Times New Roman"/>
          <w:b/>
          <w:sz w:val="28"/>
          <w:szCs w:val="28"/>
          <w:lang w:val="en-US"/>
        </w:rPr>
        <w:t xml:space="preserve"> </w:t>
      </w:r>
      <w:r w:rsidRPr="005A7A63">
        <w:rPr>
          <w:rFonts w:ascii="Times New Roman" w:hAnsi="Times New Roman"/>
          <w:b/>
          <w:sz w:val="28"/>
          <w:szCs w:val="28"/>
          <w:lang w:val="uz-Cyrl-UZ"/>
        </w:rPr>
        <w:t>yondashuvga</w:t>
      </w:r>
      <w:r w:rsidRPr="005A7A63">
        <w:rPr>
          <w:rFonts w:ascii="Times New Roman" w:hAnsi="Times New Roman"/>
          <w:b/>
          <w:sz w:val="28"/>
          <w:szCs w:val="28"/>
          <w:lang w:val="en-US"/>
        </w:rPr>
        <w:t xml:space="preserve"> </w:t>
      </w:r>
      <w:r w:rsidRPr="005A7A63">
        <w:rPr>
          <w:rFonts w:ascii="Times New Roman" w:hAnsi="Times New Roman"/>
          <w:b/>
          <w:sz w:val="28"/>
          <w:szCs w:val="28"/>
          <w:lang w:val="uz-Cyrl-UZ"/>
        </w:rPr>
        <w:t>asoslangan</w:t>
      </w:r>
      <w:r w:rsidRPr="005A7A63">
        <w:rPr>
          <w:rFonts w:ascii="Times New Roman" w:hAnsi="Times New Roman"/>
          <w:b/>
          <w:sz w:val="28"/>
          <w:szCs w:val="28"/>
          <w:lang w:val="en-US"/>
        </w:rPr>
        <w:t xml:space="preserve"> </w:t>
      </w:r>
      <w:r w:rsidRPr="005A7A63">
        <w:rPr>
          <w:rFonts w:ascii="Times New Roman" w:hAnsi="Times New Roman"/>
          <w:b/>
          <w:sz w:val="28"/>
          <w:szCs w:val="28"/>
          <w:lang w:val="uz-Cyrl-UZ"/>
        </w:rPr>
        <w:t>baholash</w:t>
      </w:r>
      <w:r w:rsidRPr="005A7A63">
        <w:rPr>
          <w:rFonts w:ascii="Times New Roman" w:hAnsi="Times New Roman"/>
          <w:b/>
          <w:sz w:val="28"/>
          <w:szCs w:val="28"/>
          <w:lang w:val="en-US"/>
        </w:rPr>
        <w:t xml:space="preserve"> </w:t>
      </w:r>
      <w:r w:rsidRPr="005A7A63">
        <w:rPr>
          <w:rFonts w:ascii="Times New Roman" w:hAnsi="Times New Roman"/>
          <w:b/>
          <w:sz w:val="28"/>
          <w:szCs w:val="28"/>
          <w:lang w:val="uz-Cyrl-UZ"/>
        </w:rPr>
        <w:t>usullari.</w:t>
      </w:r>
    </w:p>
    <w:p w14:paraId="7D736CF7" w14:textId="6118B517"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quvchining taraqqiyoti va tushunchasini baholashning turli usullari mavjud. Asosiy usullarning ikkitasi rasmiy va norasmiy baholashdir. </w:t>
      </w:r>
      <w:hyperlink r:id="rId6" w:history="1">
        <w:r w:rsidR="001D556F" w:rsidRPr="005A7A63">
          <w:rPr>
            <w:rFonts w:ascii="Times New Roman" w:eastAsia="Times New Roman" w:hAnsi="Times New Roman" w:cs="Times New Roman"/>
            <w:color w:val="000000"/>
            <w:sz w:val="28"/>
            <w:szCs w:val="28"/>
            <w:lang w:val="en-US" w:eastAsia="ru-RU"/>
          </w:rPr>
          <w:t>Rasmiy baholashda</w:t>
        </w:r>
      </w:hyperlink>
      <w:r w:rsidR="001D556F" w:rsidRPr="005A7A63">
        <w:rPr>
          <w:rFonts w:ascii="Times New Roman" w:eastAsia="Times New Roman" w:hAnsi="Times New Roman" w:cs="Times New Roman"/>
          <w:color w:val="2B2B2B"/>
          <w:sz w:val="28"/>
          <w:szCs w:val="28"/>
          <w:lang w:val="en-US" w:eastAsia="ru-RU"/>
        </w:rPr>
        <w:t xml:space="preserve"> testlar, viktorinalar va loyihalar mavjud.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 ushbu baholarga oldindan tayyorgarlik k</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rishlari va tayyorlashlari mumkin va ular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qituvchilarga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quvchilarning bilimlarini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lchash va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qiyotgan taraqqiyotini baholash uchun muntazam vosita beradi.</w:t>
      </w:r>
    </w:p>
    <w:p w14:paraId="50284627" w14:textId="77777777"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Norasmiy baholash odatiy, kuzatishlarga asoslangan vositalardir.</w:t>
      </w:r>
    </w:p>
    <w:p w14:paraId="34181AEA" w14:textId="5E268AD7"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Juda kam tayyorgarlik bilan va natijalarni baholashga hojat y</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 bu baholash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qituvchilarga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quvchilarning taraqqiyoti uchun his-tuyg'u olishlariga va ular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proq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qishga muhtoj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lgan joylarni aniqlashga imkon beradi. Norasmiy baholash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qituvchilarga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quvchilarning kuchli va zaif tomonlarini aniqlashga yordam beradi va kelgusidagi darslarga rejalashtirishni y</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lga q</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yadi.</w:t>
      </w:r>
    </w:p>
    <w:p w14:paraId="1BCD4732" w14:textId="3A345D18"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Sinf xonasida norasmiy baholash muhim ahamiyat kasb etadi, chunki ular potentsial muammolarni aniqlashga yordam berishi va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quvchilarning rasmiy baholash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yicha tushunishni namoyish etishi uchun kursni 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g'rilashga imkon berishlari mumkin.</w:t>
      </w:r>
    </w:p>
    <w:p w14:paraId="2D3107E1" w14:textId="144EC26A"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pgina uy-r</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zg'or oilalari norasmiy baholashlarga deyarli umuman tayanishni afzal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radilar, chunki ular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pincha yaxshi tushunmaydigan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 uchun tushunishning aniq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rsatkichidir.</w:t>
      </w:r>
    </w:p>
    <w:p w14:paraId="4D081DDA" w14:textId="0AC8456F"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Norasmiy baholash shuningdek sinovlar va viktorina stresssiz hayotiy muhim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 qaytarishi mumkin.</w:t>
      </w:r>
    </w:p>
    <w:p w14:paraId="4B6E093D" w14:textId="77777777"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Sizning sinfingiz yoki </w:t>
      </w:r>
      <w:hyperlink r:id="rId7" w:history="1">
        <w:r w:rsidRPr="005A7A63">
          <w:rPr>
            <w:rFonts w:ascii="Times New Roman" w:eastAsia="Times New Roman" w:hAnsi="Times New Roman" w:cs="Times New Roman"/>
            <w:color w:val="000000"/>
            <w:sz w:val="28"/>
            <w:szCs w:val="28"/>
            <w:lang w:val="en-US" w:eastAsia="ru-RU"/>
          </w:rPr>
          <w:t>uy-joylaringiz</w:t>
        </w:r>
      </w:hyperlink>
      <w:r w:rsidRPr="005A7A63">
        <w:rPr>
          <w:rFonts w:ascii="Times New Roman" w:eastAsia="Times New Roman" w:hAnsi="Times New Roman" w:cs="Times New Roman"/>
          <w:color w:val="2B2B2B"/>
          <w:sz w:val="28"/>
          <w:szCs w:val="28"/>
          <w:lang w:val="en-US" w:eastAsia="ru-RU"/>
        </w:rPr>
        <w:t> uchun ijodiy norasmiy baholashning bir nechtasi misol.</w:t>
      </w:r>
    </w:p>
    <w:p w14:paraId="57654938"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Kuzatuv</w:t>
      </w:r>
    </w:p>
    <w:p w14:paraId="63B6BDF0" w14:textId="39051F23"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Kuzatuv - har qanday norasmiy baholashning yuragidir, biroq bu alohida mustaqil uslubdir.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quvchingizni kun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yi tomosha qiling. Hayajon, hayajonlanish, zerikish va ishtiyoqni izlang. Ushbu tuyg'ularni yuzaga keltiradigan vazifalar va tadbirlar haqida eslatma yozing.</w:t>
      </w:r>
    </w:p>
    <w:p w14:paraId="74A17CCC" w14:textId="635E9E9B"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quvchilarning ishini xronologik tartibda k</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rsatib turing, zaiflik va taraqqiyot darajasini aniqlang.</w:t>
      </w:r>
    </w:p>
    <w:p w14:paraId="723D8B6D" w14:textId="4E01C3E4"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Ba'zida siz hozirgi ishni oldingi namunalarga solishtirib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lmaguningizcha,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quvchining qanchalik rivojlanganligini sezmaysiz.</w:t>
      </w:r>
    </w:p>
    <w:p w14:paraId="3E1AD566" w14:textId="7E7F7402"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Muallif Joyce Herzog taraqqiyotni kuzatishning oddiy, ammo samarali usuliga ega.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quvchingizdan tushunadigan har bir matematik operatsiyaning misolini yozing, u 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g'ri talaffuz qilishni biladigan eng murakkab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zni yozing yoki jumla yozishni (yoki qisqa xatni) yozing.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sha jarayonni har chorakda yoki semestrda bir marta taraqqiyotni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lchash uchun bajaring.</w:t>
      </w:r>
    </w:p>
    <w:p w14:paraId="26798D30"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Og'zaki taqdimotlar</w:t>
      </w:r>
    </w:p>
    <w:p w14:paraId="202A29D4" w14:textId="202DD2E3"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Biz odatda </w:t>
      </w:r>
      <w:hyperlink r:id="rId8" w:history="1">
        <w:r w:rsidRPr="005A7A63">
          <w:rPr>
            <w:rFonts w:ascii="Times New Roman" w:eastAsia="Times New Roman" w:hAnsi="Times New Roman" w:cs="Times New Roman"/>
            <w:color w:val="000000"/>
            <w:sz w:val="28"/>
            <w:szCs w:val="28"/>
            <w:lang w:val="en-US" w:eastAsia="ru-RU"/>
          </w:rPr>
          <w:t>og'zaki prezentatsiyalarni</w:t>
        </w:r>
      </w:hyperlink>
      <w:r w:rsidRPr="005A7A63">
        <w:rPr>
          <w:rFonts w:ascii="Times New Roman" w:eastAsia="Times New Roman" w:hAnsi="Times New Roman" w:cs="Times New Roman"/>
          <w:color w:val="2B2B2B"/>
          <w:sz w:val="28"/>
          <w:szCs w:val="28"/>
          <w:lang w:val="en-US" w:eastAsia="ru-RU"/>
        </w:rPr>
        <w:t xml:space="preserve"> rasmiy baholash turi deb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ylaymiz, lekin ular hayoliy norasmiy baholash vositasi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lishi mumkin. Bir-ikki daqiqaga taymerni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rnating va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quvchingizdan ma'lum bir mavzu haqida bilib olgan narsalarini aytib berishini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rang.</w:t>
      </w:r>
    </w:p>
    <w:p w14:paraId="0C93771F" w14:textId="1E58F615"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Misol uchun, nutqning ayrim qismlari haqida bilib qolsangiz, siz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quvchilaringizni taxtga yozish paytida 30 soniyagacha ular kabi oldindan aytib berishlarini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rashingiz mumkin.</w:t>
      </w:r>
    </w:p>
    <w:p w14:paraId="104D9038" w14:textId="59346DCD"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val="en-US" w:eastAsia="ru-RU"/>
        </w:rPr>
        <w:t xml:space="preserve">Kengroq yondashuv,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quvchilarni boshlang'ich nutqi bilan tanishtirish va ularni tugatish uchun navbat bilan turish imkonini beradi. </w:t>
      </w:r>
      <w:r w:rsidRPr="005A7A63">
        <w:rPr>
          <w:rFonts w:ascii="Times New Roman" w:eastAsia="Times New Roman" w:hAnsi="Times New Roman" w:cs="Times New Roman"/>
          <w:color w:val="2B2B2B"/>
          <w:sz w:val="28"/>
          <w:szCs w:val="28"/>
          <w:lang w:eastAsia="ru-RU"/>
        </w:rPr>
        <w:t>Misollar quyidagilardan iborat:</w:t>
      </w:r>
    </w:p>
    <w:p w14:paraId="0AA2716A" w14:textId="77777777" w:rsidR="001D556F" w:rsidRPr="005A7A63" w:rsidRDefault="001D556F" w:rsidP="001D556F">
      <w:pPr>
        <w:numPr>
          <w:ilvl w:val="0"/>
          <w:numId w:val="1"/>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"Bu mavzudagi eng sevimli narsa ..."</w:t>
      </w:r>
    </w:p>
    <w:p w14:paraId="14E5A469" w14:textId="77777777" w:rsidR="001D556F" w:rsidRPr="005A7A63" w:rsidRDefault="001D556F" w:rsidP="001D556F">
      <w:pPr>
        <w:numPr>
          <w:ilvl w:val="0"/>
          <w:numId w:val="1"/>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"Bu haqda bilib olgan eng qiziqarli yoki hayratlanarli narsa ..."</w:t>
      </w:r>
    </w:p>
    <w:p w14:paraId="48E10CC3" w14:textId="77777777" w:rsidR="001D556F" w:rsidRPr="005A7A63" w:rsidRDefault="001D556F" w:rsidP="001D556F">
      <w:pPr>
        <w:numPr>
          <w:ilvl w:val="0"/>
          <w:numId w:val="1"/>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"Bu tarixiy voqea ..."</w:t>
      </w:r>
    </w:p>
    <w:p w14:paraId="7CB36CA7"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eastAsia="ru-RU"/>
        </w:rPr>
      </w:pPr>
      <w:r w:rsidRPr="005A7A63">
        <w:rPr>
          <w:rFonts w:ascii="Times New Roman" w:eastAsia="Times New Roman" w:hAnsi="Times New Roman" w:cs="Times New Roman"/>
          <w:color w:val="000000"/>
          <w:sz w:val="28"/>
          <w:szCs w:val="28"/>
          <w:lang w:eastAsia="ru-RU"/>
        </w:rPr>
        <w:t>Jurnalistlik</w:t>
      </w:r>
    </w:p>
    <w:p w14:paraId="0A5C3E61" w14:textId="5A340C20"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quvchilaringizni har kuni oxirida bir-uch daqiqaga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qing.</w:t>
      </w:r>
    </w:p>
    <w:p w14:paraId="0FD1BE85" w14:textId="4473F03F"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Kundalik jurnalistika tajribasini farqlash.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quvchilardan quyidagilarni talab qilishingiz mumkin:</w:t>
      </w:r>
    </w:p>
    <w:p w14:paraId="7C86BF64" w14:textId="2680D9BF" w:rsidR="001D556F" w:rsidRPr="005A7A63" w:rsidRDefault="001D556F" w:rsidP="001D556F">
      <w:pPr>
        <w:numPr>
          <w:ilvl w:val="0"/>
          <w:numId w:val="2"/>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 xml:space="preserve">mavzuni </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rgangan 5-10 ta faktlar</w:t>
      </w:r>
    </w:p>
    <w:p w14:paraId="58695FAE" w14:textId="311CB17B" w:rsidR="001D556F" w:rsidRPr="005A7A63" w:rsidRDefault="0064220A" w:rsidP="001D556F">
      <w:pPr>
        <w:numPr>
          <w:ilvl w:val="0"/>
          <w:numId w:val="2"/>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sha kunni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rgangan eng ajoyib narsa haqida yozing</w:t>
      </w:r>
    </w:p>
    <w:p w14:paraId="5D8875E5" w14:textId="145BF908" w:rsidR="001D556F" w:rsidRPr="005A7A63" w:rsidRDefault="001D556F" w:rsidP="001D556F">
      <w:pPr>
        <w:numPr>
          <w:ilvl w:val="0"/>
          <w:numId w:val="2"/>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ular haqida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proq bilmoqchi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lgan bir yoki ikkita narsalarni r</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yxatlash</w:t>
      </w:r>
    </w:p>
    <w:p w14:paraId="571FAA4E" w14:textId="77777777" w:rsidR="001D556F" w:rsidRPr="005A7A63" w:rsidRDefault="001D556F" w:rsidP="001D556F">
      <w:pPr>
        <w:numPr>
          <w:ilvl w:val="0"/>
          <w:numId w:val="2"/>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tushunmovchiliklarga duch kelgan narsalarga e'tibor bering</w:t>
      </w:r>
    </w:p>
    <w:p w14:paraId="74D5638D" w14:textId="6DB6BB71" w:rsidR="001D556F" w:rsidRPr="005A7A63" w:rsidRDefault="001D556F" w:rsidP="001D556F">
      <w:pPr>
        <w:numPr>
          <w:ilvl w:val="0"/>
          <w:numId w:val="2"/>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mavzuni yaxshiroq tushunishga yordam beradigan y</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llarni r</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yxatlash.</w:t>
      </w:r>
    </w:p>
    <w:p w14:paraId="395903AC" w14:textId="7803B4D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Qog'ozni y</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 qilish</w:t>
      </w:r>
    </w:p>
    <w:p w14:paraId="26EEA33F" w14:textId="37486E33"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quvchilaringiz bir qog'ozga bir-biriga savollar yozib q</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yishlari kerak.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z qog'ozlarini chop qilishni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rgatish va epik qog'ozga ega b</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lishga ruxsat berish. Keyin barcha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 qog'oz t</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plardan birini olib, savolni ovoz chiqarib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qing va javob bering.</w:t>
      </w:r>
    </w:p>
    <w:p w14:paraId="2BF95F7C" w14:textId="2B19936B"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Ushbu tadbir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pgina uy-joy sharoitida yaxshi ishlamaydi, ammo bu sinfdoshlar yoki </w:t>
      </w:r>
      <w:hyperlink r:id="rId9" w:history="1">
        <w:r w:rsidRPr="005A7A63">
          <w:rPr>
            <w:rFonts w:ascii="Times New Roman" w:eastAsia="Times New Roman" w:hAnsi="Times New Roman" w:cs="Times New Roman"/>
            <w:color w:val="000000"/>
            <w:sz w:val="28"/>
            <w:szCs w:val="28"/>
            <w:lang w:val="en-US" w:eastAsia="ru-RU"/>
          </w:rPr>
          <w:t>uy-joylardagi</w:t>
        </w:r>
      </w:hyperlink>
      <w:r w:rsidRPr="005A7A63">
        <w:rPr>
          <w:rFonts w:ascii="Times New Roman" w:eastAsia="Times New Roman" w:hAnsi="Times New Roman" w:cs="Times New Roman"/>
          <w:color w:val="2B2B2B"/>
          <w:sz w:val="28"/>
          <w:szCs w:val="28"/>
          <w:lang w:val="en-US" w:eastAsia="ru-RU"/>
        </w:rPr>
        <w:t>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 </w:t>
      </w:r>
      <w:hyperlink r:id="rId10" w:history="1">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qish</w:t>
        </w:r>
      </w:hyperlink>
      <w:r w:rsidRPr="005A7A63">
        <w:rPr>
          <w:rFonts w:ascii="Times New Roman" w:eastAsia="Times New Roman" w:hAnsi="Times New Roman" w:cs="Times New Roman"/>
          <w:color w:val="2B2B2B"/>
          <w:sz w:val="28"/>
          <w:szCs w:val="28"/>
          <w:lang w:val="en-US" w:eastAsia="ru-RU"/>
        </w:rPr>
        <w:t xml:space="preserve"> va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rganish mavzusidagi bilimlarini tekshirish uchun juda yaxshi usul.</w:t>
      </w:r>
    </w:p>
    <w:p w14:paraId="18D0E959" w14:textId="2160B8BA"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T</w:t>
      </w:r>
      <w:r w:rsidR="0064220A">
        <w:rPr>
          <w:rFonts w:ascii="Times New Roman" w:eastAsia="Times New Roman" w:hAnsi="Times New Roman" w:cs="Times New Roman"/>
          <w:color w:val="000000"/>
          <w:sz w:val="28"/>
          <w:szCs w:val="28"/>
          <w:lang w:val="en-US" w:eastAsia="ru-RU"/>
        </w:rPr>
        <w:t>o‘</w:t>
      </w:r>
      <w:r w:rsidRPr="005A7A63">
        <w:rPr>
          <w:rFonts w:ascii="Times New Roman" w:eastAsia="Times New Roman" w:hAnsi="Times New Roman" w:cs="Times New Roman"/>
          <w:color w:val="000000"/>
          <w:sz w:val="28"/>
          <w:szCs w:val="28"/>
          <w:lang w:val="en-US" w:eastAsia="ru-RU"/>
        </w:rPr>
        <w:t>rt burchak</w:t>
      </w:r>
    </w:p>
    <w:p w14:paraId="2194B1E2" w14:textId="7063BC87"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rt burchak - bolalarni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tarish va harakatlanish uchun boshqa ajoyib ishdir. Xona, har bir burchagini har xil burchagiga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xshash, masalan, qat'iyan rozi, rozi, rozi emas, qat'iyan rozi emas, yoki A, B, C va D ni yozing. Savol yoki savolni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qing va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zlarining vakili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lgan xonaning burchagiga borishlari kerak. javob berish.</w:t>
      </w:r>
    </w:p>
    <w:p w14:paraId="6078E791" w14:textId="1AEC9216"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z guruhida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z tanlovini muhokama qilish uchun bir yoki ikki daqiqa vaqt ajratish. Keyin, ushbu guruhning javobini tushuntirish yoki himoya qilish uchun har bir guruhdan vakilni tanlang.</w:t>
      </w:r>
    </w:p>
    <w:p w14:paraId="195895EC"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Taqqoslash / xamda</w:t>
      </w:r>
    </w:p>
    <w:p w14:paraId="767C35F4" w14:textId="2685054D"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quvchilaringiz guruhlarga yoki juftlarga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xshash (konsentratsiya deb ham nomlanadi)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ynashiga ruxsat bering. S</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rovlarni bitta karta va javoblar haqida boshqalarga yozing. Kartalarni aralashtirish va ularni birma-bir q</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yish, stolga yuzma-yuz q</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ying.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 navbatdagi savolnomani t</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g'ri javob berish kartasi bilan moslashtirmoqchi b</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lgan ikki kartani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giradilar. Agar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yinni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tkazsa, u yana navbatga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tadi. Agar u bunday qilmasa, u keyingi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yinchilarga aylanadi. K</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p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yinda qatnashgan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 g'olib chiqadi.</w:t>
      </w:r>
    </w:p>
    <w:p w14:paraId="162ECCD3" w14:textId="5F0C31A3"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Xotira juda k</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p qirrali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yin. Matematik faktlar va ularning javoblari,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zlari va ta'riflari yoki tarixiy voqealar yoki voqealarni sanalar yoki tafsilotlar bilan ishlatishingiz mumkin.</w:t>
      </w:r>
    </w:p>
    <w:p w14:paraId="1C7485CF"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Slipsdan chiqish</w:t>
      </w:r>
    </w:p>
    <w:p w14:paraId="3D3E10CB" w14:textId="72F2013B"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Har bir kun yoki haftaning oxirida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 sinfni tark etishdan oldin chiqish sliplarini bajarishlari kerak. Indeks kartalari ushbu faoliyat uchun yaxshi ishlaydi. Sizda doska ustida yozilgan kartochkalardagi savollaringiz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lishi mumkin yoki siz ularni og'zaki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qishingiz mumkin.</w:t>
      </w:r>
    </w:p>
    <w:p w14:paraId="1117173D" w14:textId="39C4BC18"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quvchilaringizdan kartani t</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ldirish uchun quyidagi savollarga javob berishlarini s</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rang:</w:t>
      </w:r>
    </w:p>
    <w:p w14:paraId="3DE32A52" w14:textId="3D0C5F7D" w:rsidR="001D556F" w:rsidRPr="005A7A63" w:rsidRDefault="0064220A" w:rsidP="001D556F">
      <w:pPr>
        <w:numPr>
          <w:ilvl w:val="0"/>
          <w:numId w:val="3"/>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O‘</w:t>
      </w:r>
      <w:r w:rsidR="001D556F" w:rsidRPr="005A7A63">
        <w:rPr>
          <w:rFonts w:ascii="Times New Roman" w:eastAsia="Times New Roman" w:hAnsi="Times New Roman" w:cs="Times New Roman"/>
          <w:color w:val="2B2B2B"/>
          <w:sz w:val="28"/>
          <w:szCs w:val="28"/>
          <w:lang w:eastAsia="ru-RU"/>
        </w:rPr>
        <w:t>rganganim uch narsa</w:t>
      </w:r>
    </w:p>
    <w:p w14:paraId="4EDB573E" w14:textId="77777777" w:rsidR="001D556F" w:rsidRPr="005A7A63" w:rsidRDefault="001D556F" w:rsidP="001D556F">
      <w:pPr>
        <w:numPr>
          <w:ilvl w:val="0"/>
          <w:numId w:val="3"/>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Menda ikkita savol bor</w:t>
      </w:r>
    </w:p>
    <w:p w14:paraId="4FAEBBFD" w14:textId="77777777" w:rsidR="001D556F" w:rsidRPr="005A7A63" w:rsidRDefault="001D556F" w:rsidP="001D556F">
      <w:pPr>
        <w:numPr>
          <w:ilvl w:val="0"/>
          <w:numId w:val="3"/>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Men tushunmadim</w:t>
      </w:r>
    </w:p>
    <w:p w14:paraId="7D6ECA46" w14:textId="77777777" w:rsidR="001D556F" w:rsidRPr="005A7A63" w:rsidRDefault="001D556F" w:rsidP="001D556F">
      <w:pPr>
        <w:numPr>
          <w:ilvl w:val="0"/>
          <w:numId w:val="3"/>
        </w:numPr>
        <w:shd w:val="clear" w:color="auto" w:fill="FFFFFF"/>
        <w:spacing w:before="100" w:beforeAutospacing="1" w:after="120" w:line="240" w:lineRule="auto"/>
        <w:ind w:left="360"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Eng qiziqarli narsalarni topdim</w:t>
      </w:r>
    </w:p>
    <w:p w14:paraId="1E52D8D1" w14:textId="63FD896B"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eastAsia="ru-RU"/>
        </w:rPr>
      </w:pPr>
      <w:r w:rsidRPr="005A7A63">
        <w:rPr>
          <w:rFonts w:ascii="Times New Roman" w:eastAsia="Times New Roman" w:hAnsi="Times New Roman" w:cs="Times New Roman"/>
          <w:color w:val="2B2B2B"/>
          <w:sz w:val="28"/>
          <w:szCs w:val="28"/>
          <w:lang w:eastAsia="ru-RU"/>
        </w:rPr>
        <w:t xml:space="preserve">Bu </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 xml:space="preserve">quvchilar </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qiyotgan mavzudagi bilimlarini va tushuntirishga muhtoj b</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lgan sohalarni baholash b</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yicha ajoyib ishdir.</w:t>
      </w:r>
    </w:p>
    <w:p w14:paraId="6B54874A"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eastAsia="ru-RU"/>
        </w:rPr>
      </w:pPr>
      <w:r w:rsidRPr="005A7A63">
        <w:rPr>
          <w:rFonts w:ascii="Times New Roman" w:eastAsia="Times New Roman" w:hAnsi="Times New Roman" w:cs="Times New Roman"/>
          <w:color w:val="000000"/>
          <w:sz w:val="28"/>
          <w:szCs w:val="28"/>
          <w:lang w:eastAsia="ru-RU"/>
        </w:rPr>
        <w:t>Namoyish</w:t>
      </w:r>
    </w:p>
    <w:p w14:paraId="24D71905" w14:textId="6AB2AF2E" w:rsidR="001D556F" w:rsidRPr="0064220A"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eastAsia="ru-RU"/>
        </w:rPr>
        <w:t xml:space="preserve">Asboblarni yetkazib berish va </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 xml:space="preserve">quvchilar </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zlari bilganlarini k</w:t>
      </w:r>
      <w:r w:rsidR="0064220A">
        <w:rPr>
          <w:rFonts w:ascii="Times New Roman" w:eastAsia="Times New Roman" w:hAnsi="Times New Roman" w:cs="Times New Roman"/>
          <w:color w:val="2B2B2B"/>
          <w:sz w:val="28"/>
          <w:szCs w:val="28"/>
          <w:lang w:eastAsia="ru-RU"/>
        </w:rPr>
        <w:t>o‘</w:t>
      </w:r>
      <w:r w:rsidRPr="005A7A63">
        <w:rPr>
          <w:rFonts w:ascii="Times New Roman" w:eastAsia="Times New Roman" w:hAnsi="Times New Roman" w:cs="Times New Roman"/>
          <w:color w:val="2B2B2B"/>
          <w:sz w:val="28"/>
          <w:szCs w:val="28"/>
          <w:lang w:eastAsia="ru-RU"/>
        </w:rPr>
        <w:t xml:space="preserve">rsatib, jarayonni tushuntirayotganlarini tushuntirib berishlariga imkon bering. </w:t>
      </w:r>
      <w:r w:rsidRPr="0064220A">
        <w:rPr>
          <w:rFonts w:ascii="Times New Roman" w:eastAsia="Times New Roman" w:hAnsi="Times New Roman" w:cs="Times New Roman"/>
          <w:color w:val="2B2B2B"/>
          <w:sz w:val="28"/>
          <w:szCs w:val="28"/>
          <w:lang w:val="en-US" w:eastAsia="ru-RU"/>
        </w:rPr>
        <w:t xml:space="preserve">Agar ular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lchovlar haqida bilmoqchi b</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lsa, administratorlarga yoki tarmoqli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lchovini va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lchash uchun narsalarni bering.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simliklarni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rganayotgan b</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lsangiz, turli xil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simliklar taklif eting va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 xml:space="preserve">quvchilar </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simlikning turli qismlarini k</w:t>
      </w:r>
      <w:r w:rsidR="0064220A" w:rsidRPr="0064220A">
        <w:rPr>
          <w:rFonts w:ascii="Times New Roman" w:eastAsia="Times New Roman" w:hAnsi="Times New Roman" w:cs="Times New Roman"/>
          <w:color w:val="2B2B2B"/>
          <w:sz w:val="28"/>
          <w:szCs w:val="28"/>
          <w:lang w:val="en-US" w:eastAsia="ru-RU"/>
        </w:rPr>
        <w:t>o‘</w:t>
      </w:r>
      <w:r w:rsidRPr="0064220A">
        <w:rPr>
          <w:rFonts w:ascii="Times New Roman" w:eastAsia="Times New Roman" w:hAnsi="Times New Roman" w:cs="Times New Roman"/>
          <w:color w:val="2B2B2B"/>
          <w:sz w:val="28"/>
          <w:szCs w:val="28"/>
          <w:lang w:val="en-US" w:eastAsia="ru-RU"/>
        </w:rPr>
        <w:t>rsatib, har birining nima ekanligini tushuntirib bering.</w:t>
      </w:r>
    </w:p>
    <w:p w14:paraId="6AE7A776" w14:textId="1B0F199A" w:rsidR="001D556F" w:rsidRPr="001225C8"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 xml:space="preserve">quvchilar biomlar haqida bilim olsalar, ularning har biri uchun (suratlar, fotosuratlar yoki dioramalar) va namunali </w:t>
      </w:r>
      <w:r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 xml:space="preserve">simliklar, hayvon va hasharotlar uchun taqdim etiladigan biomalarni topish mumkin. </w:t>
      </w:r>
      <w:r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quvchilar raqamlarni t</w:t>
      </w:r>
      <w:r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g'ri tartibda joylashtirsin va nima uchun ular u erga tegishli ekanliklarini yoki ularning har biri haqida bilganlarini tushuntirib bering.</w:t>
      </w:r>
    </w:p>
    <w:p w14:paraId="5410411E" w14:textId="77777777" w:rsidR="001D556F" w:rsidRPr="001225C8"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1225C8">
        <w:rPr>
          <w:rFonts w:ascii="Times New Roman" w:eastAsia="Times New Roman" w:hAnsi="Times New Roman" w:cs="Times New Roman"/>
          <w:color w:val="000000"/>
          <w:sz w:val="28"/>
          <w:szCs w:val="28"/>
          <w:lang w:val="en-US" w:eastAsia="ru-RU"/>
        </w:rPr>
        <w:t>Chizmalar</w:t>
      </w:r>
    </w:p>
    <w:p w14:paraId="0E9F016E" w14:textId="7FE7050A" w:rsidR="001D556F" w:rsidRPr="001225C8" w:rsidRDefault="00FB73E9"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hyperlink r:id="rId11" w:history="1">
        <w:r w:rsidR="001D556F" w:rsidRPr="001225C8">
          <w:rPr>
            <w:rFonts w:ascii="Times New Roman" w:eastAsia="Times New Roman" w:hAnsi="Times New Roman" w:cs="Times New Roman"/>
            <w:color w:val="000000"/>
            <w:sz w:val="28"/>
            <w:szCs w:val="28"/>
            <w:lang w:val="en-US" w:eastAsia="ru-RU"/>
          </w:rPr>
          <w:t>Chizish</w:t>
        </w:r>
      </w:hyperlink>
      <w:r w:rsidR="001D556F" w:rsidRPr="001225C8">
        <w:rPr>
          <w:rFonts w:ascii="Times New Roman" w:eastAsia="Times New Roman" w:hAnsi="Times New Roman" w:cs="Times New Roman"/>
          <w:color w:val="2B2B2B"/>
          <w:sz w:val="28"/>
          <w:szCs w:val="28"/>
          <w:lang w:val="en-US" w:eastAsia="ru-RU"/>
        </w:rPr>
        <w:t> ijodiy, badiiy yoki </w:t>
      </w:r>
      <w:hyperlink r:id="rId12" w:history="1">
        <w:r w:rsidR="001D556F" w:rsidRPr="001225C8">
          <w:rPr>
            <w:rFonts w:ascii="Times New Roman" w:eastAsia="Times New Roman" w:hAnsi="Times New Roman" w:cs="Times New Roman"/>
            <w:color w:val="000000"/>
            <w:sz w:val="28"/>
            <w:szCs w:val="28"/>
            <w:lang w:val="en-US" w:eastAsia="ru-RU"/>
          </w:rPr>
          <w:t xml:space="preserve">kinestetik </w:t>
        </w:r>
        <w:r w:rsidR="0064220A" w:rsidRPr="001225C8">
          <w:rPr>
            <w:rFonts w:ascii="Times New Roman" w:eastAsia="Times New Roman" w:hAnsi="Times New Roman" w:cs="Times New Roman"/>
            <w:color w:val="000000"/>
            <w:sz w:val="28"/>
            <w:szCs w:val="28"/>
            <w:lang w:val="en-US" w:eastAsia="ru-RU"/>
          </w:rPr>
          <w:t>o‘</w:t>
        </w:r>
        <w:r w:rsidR="001D556F" w:rsidRPr="001225C8">
          <w:rPr>
            <w:rFonts w:ascii="Times New Roman" w:eastAsia="Times New Roman" w:hAnsi="Times New Roman" w:cs="Times New Roman"/>
            <w:color w:val="000000"/>
            <w:sz w:val="28"/>
            <w:szCs w:val="28"/>
            <w:lang w:val="en-US" w:eastAsia="ru-RU"/>
          </w:rPr>
          <w:t>rganuvchilar</w:t>
        </w:r>
      </w:hyperlink>
      <w:r w:rsidR="001D556F" w:rsidRPr="001225C8">
        <w:rPr>
          <w:rFonts w:ascii="Times New Roman" w:eastAsia="Times New Roman" w:hAnsi="Times New Roman" w:cs="Times New Roman"/>
          <w:color w:val="2B2B2B"/>
          <w:sz w:val="28"/>
          <w:szCs w:val="28"/>
          <w:lang w:val="en-US" w:eastAsia="ru-RU"/>
        </w:rPr>
        <w:t xml:space="preserve"> uchun </w:t>
      </w:r>
      <w:r w:rsidR="0064220A"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 xml:space="preserve">zlari </w:t>
      </w:r>
      <w:r w:rsidR="0064220A"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 xml:space="preserve">rgangan narsani ifoda etishning ajoyib usuli. Ular bir jarayonning bosqichlarini chizish yoki tarixiy hodisani tasvirlash uchun chiziqli chiziqlar yaratishlari mumkin. Ular </w:t>
      </w:r>
      <w:r w:rsidR="0064220A" w:rsidRPr="001225C8">
        <w:rPr>
          <w:rFonts w:ascii="Times New Roman" w:eastAsia="Times New Roman" w:hAnsi="Times New Roman" w:cs="Times New Roman"/>
          <w:color w:val="2B2B2B"/>
          <w:sz w:val="28"/>
          <w:szCs w:val="28"/>
          <w:lang w:val="en-US" w:eastAsia="ru-RU"/>
        </w:rPr>
        <w:t>o‘</w:t>
      </w:r>
      <w:r w:rsidR="001D556F" w:rsidRPr="001225C8">
        <w:rPr>
          <w:rFonts w:ascii="Times New Roman" w:eastAsia="Times New Roman" w:hAnsi="Times New Roman" w:cs="Times New Roman"/>
          <w:color w:val="2B2B2B"/>
          <w:sz w:val="28"/>
          <w:szCs w:val="28"/>
          <w:lang w:val="en-US" w:eastAsia="ru-RU"/>
        </w:rPr>
        <w:t>simliklar, hujayralar yoki </w:t>
      </w:r>
      <w:hyperlink r:id="rId13" w:history="1">
        <w:r w:rsidR="001D556F" w:rsidRPr="001225C8">
          <w:rPr>
            <w:rFonts w:ascii="Times New Roman" w:eastAsia="Times New Roman" w:hAnsi="Times New Roman" w:cs="Times New Roman"/>
            <w:color w:val="000000"/>
            <w:sz w:val="28"/>
            <w:szCs w:val="28"/>
            <w:lang w:val="en-US" w:eastAsia="ru-RU"/>
          </w:rPr>
          <w:t>ritsar zirhining qismlarini</w:t>
        </w:r>
      </w:hyperlink>
      <w:r w:rsidR="001D556F" w:rsidRPr="001225C8">
        <w:rPr>
          <w:rFonts w:ascii="Times New Roman" w:eastAsia="Times New Roman" w:hAnsi="Times New Roman" w:cs="Times New Roman"/>
          <w:color w:val="2B2B2B"/>
          <w:sz w:val="28"/>
          <w:szCs w:val="28"/>
          <w:lang w:val="en-US" w:eastAsia="ru-RU"/>
        </w:rPr>
        <w:t> chizish va etiketlashlari mumkin.</w:t>
      </w:r>
    </w:p>
    <w:p w14:paraId="05069129" w14:textId="77777777" w:rsidR="001D556F" w:rsidRPr="001225C8"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1225C8">
        <w:rPr>
          <w:rFonts w:ascii="Times New Roman" w:eastAsia="Times New Roman" w:hAnsi="Times New Roman" w:cs="Times New Roman"/>
          <w:color w:val="000000"/>
          <w:sz w:val="28"/>
          <w:szCs w:val="28"/>
          <w:lang w:val="en-US" w:eastAsia="ru-RU"/>
        </w:rPr>
        <w:t>Crossword jumboqlari</w:t>
      </w:r>
    </w:p>
    <w:p w14:paraId="67FB8E36" w14:textId="3B1FD1BA"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Krossvordlarning jumboqlari kulgili, stresssiz norasmiy baholash vositasi qiladi.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zlar yoki tavsiflarni ishlatib, jumboq yaratuvchisi bilan jumboq yaratish. 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g'ri javoblar 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g'ri bajarilgan jumboqqa olib keladi. Shtatlar, </w:t>
      </w:r>
      <w:hyperlink r:id="rId14" w:history="1">
        <w:r w:rsidRPr="005A7A63">
          <w:rPr>
            <w:rFonts w:ascii="Times New Roman" w:eastAsia="Times New Roman" w:hAnsi="Times New Roman" w:cs="Times New Roman"/>
            <w:color w:val="000000"/>
            <w:sz w:val="28"/>
            <w:szCs w:val="28"/>
            <w:lang w:val="en-US" w:eastAsia="ru-RU"/>
          </w:rPr>
          <w:t>prezidentlar</w:t>
        </w:r>
      </w:hyperlink>
      <w:r w:rsidRPr="005A7A63">
        <w:rPr>
          <w:rFonts w:ascii="Times New Roman" w:eastAsia="Times New Roman" w:hAnsi="Times New Roman" w:cs="Times New Roman"/>
          <w:color w:val="2B2B2B"/>
          <w:sz w:val="28"/>
          <w:szCs w:val="28"/>
          <w:lang w:val="en-US" w:eastAsia="ru-RU"/>
        </w:rPr>
        <w:t> , </w:t>
      </w:r>
      <w:hyperlink r:id="rId15" w:history="1">
        <w:r w:rsidRPr="005A7A63">
          <w:rPr>
            <w:rFonts w:ascii="Times New Roman" w:eastAsia="Times New Roman" w:hAnsi="Times New Roman" w:cs="Times New Roman"/>
            <w:color w:val="000000"/>
            <w:sz w:val="28"/>
            <w:szCs w:val="28"/>
            <w:lang w:val="en-US" w:eastAsia="ru-RU"/>
          </w:rPr>
          <w:t>hayvonlar</w:t>
        </w:r>
      </w:hyperlink>
      <w:r w:rsidRPr="005A7A63">
        <w:rPr>
          <w:rFonts w:ascii="Times New Roman" w:eastAsia="Times New Roman" w:hAnsi="Times New Roman" w:cs="Times New Roman"/>
          <w:color w:val="2B2B2B"/>
          <w:sz w:val="28"/>
          <w:szCs w:val="28"/>
          <w:lang w:val="en-US" w:eastAsia="ru-RU"/>
        </w:rPr>
        <w:t> va hatto </w:t>
      </w:r>
      <w:hyperlink r:id="rId16" w:history="1">
        <w:r w:rsidRPr="005A7A63">
          <w:rPr>
            <w:rFonts w:ascii="Times New Roman" w:eastAsia="Times New Roman" w:hAnsi="Times New Roman" w:cs="Times New Roman"/>
            <w:color w:val="000000"/>
            <w:sz w:val="28"/>
            <w:szCs w:val="28"/>
            <w:lang w:val="en-US" w:eastAsia="ru-RU"/>
          </w:rPr>
          <w:t>sport</w:t>
        </w:r>
      </w:hyperlink>
      <w:r w:rsidRPr="005A7A63">
        <w:rPr>
          <w:rFonts w:ascii="Times New Roman" w:eastAsia="Times New Roman" w:hAnsi="Times New Roman" w:cs="Times New Roman"/>
          <w:color w:val="2B2B2B"/>
          <w:sz w:val="28"/>
          <w:szCs w:val="28"/>
          <w:lang w:val="en-US" w:eastAsia="ru-RU"/>
        </w:rPr>
        <w:t xml:space="preserve"> kabi turli xil tarix, fan yoki adabiyot mavzusini tushunish uchun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zaro faoliyat jumboqlardan foydalanishingiz mumkin.</w:t>
      </w:r>
    </w:p>
    <w:p w14:paraId="388B8FED"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Tushuntirish</w:t>
      </w:r>
    </w:p>
    <w:p w14:paraId="5D1D368F" w14:textId="51AA5149"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Anjuman 20-asrning boshida ingliz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qituvchisi Charlotte Masondan ilhomlanib, uylarni tarbiyalash doiralarida keng q</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llaniladigan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quvchilarning baholash usulidir. Amaliyot shuni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 ichiga oladi: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zlari bilan, ovoz chiqarib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qiganidan keyin yoki mavzuni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rgangach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rgangan narsalarni aytib beradi.</w:t>
      </w:r>
    </w:p>
    <w:p w14:paraId="44C30662" w14:textId="31A67F47"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z s</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zida biror narsani tushuntirish uchun mavzuni tushunish kerak. Tarjimai holdan foydalanib,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quvchining nimani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rgandiyu va batafsilroq ma'lumotga ega b</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lishingiz kerak b</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lgan sohalarni aniqlash uchun foydali vosita.</w:t>
      </w:r>
    </w:p>
    <w:p w14:paraId="08D8AFCD" w14:textId="77777777" w:rsidR="001D556F" w:rsidRPr="005A7A63" w:rsidRDefault="001D556F"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sidRPr="005A7A63">
        <w:rPr>
          <w:rFonts w:ascii="Times New Roman" w:eastAsia="Times New Roman" w:hAnsi="Times New Roman" w:cs="Times New Roman"/>
          <w:color w:val="000000"/>
          <w:sz w:val="28"/>
          <w:szCs w:val="28"/>
          <w:lang w:val="en-US" w:eastAsia="ru-RU"/>
        </w:rPr>
        <w:t>Drama</w:t>
      </w:r>
    </w:p>
    <w:p w14:paraId="7BDD08E9" w14:textId="2FABCF56"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quvchilarni sahnadan chiqish yoki ular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qiyotgan mavzularda q</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g'irchoqbozlik namoyishlari tashkil etishga taklif qiling. Bu, ayniqsa, tarixiy hodisalar yoki biografik tadqiqotlar uchun juda foydali.</w:t>
      </w:r>
    </w:p>
    <w:p w14:paraId="69ABD0BF" w14:textId="71AF8075"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Drama uy sharoitida oilalar uchun juda qimmatli va qulay vosita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lishi mumkin. Yosh bolalar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zlari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rganayotgan narsalarni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zlarini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yin tarziga q</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shib olishlari odatiy holdir. Farzandlaringiz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rgangan narsalarni baholash uchun va nima uchun siz aniqlashingiz kerakligini tinglang va tinglang.</w:t>
      </w:r>
    </w:p>
    <w:p w14:paraId="7F742432" w14:textId="6EEC03D8" w:rsidR="001D556F" w:rsidRPr="005A7A63" w:rsidRDefault="0064220A" w:rsidP="001D556F">
      <w:pPr>
        <w:shd w:val="clear" w:color="auto" w:fill="FFFFFF"/>
        <w:spacing w:before="100" w:beforeAutospacing="1" w:after="100" w:afterAutospacing="1" w:line="240" w:lineRule="auto"/>
        <w:ind w:firstLine="709"/>
        <w:jc w:val="both"/>
        <w:outlineLvl w:val="2"/>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w:t>
      </w:r>
      <w:r w:rsidR="001D556F" w:rsidRPr="005A7A63">
        <w:rPr>
          <w:rFonts w:ascii="Times New Roman" w:eastAsia="Times New Roman" w:hAnsi="Times New Roman" w:cs="Times New Roman"/>
          <w:color w:val="000000"/>
          <w:sz w:val="28"/>
          <w:szCs w:val="28"/>
          <w:lang w:val="en-US" w:eastAsia="ru-RU"/>
        </w:rPr>
        <w:t xml:space="preserve">quvchilarning </w:t>
      </w:r>
      <w:r>
        <w:rPr>
          <w:rFonts w:ascii="Times New Roman" w:eastAsia="Times New Roman" w:hAnsi="Times New Roman" w:cs="Times New Roman"/>
          <w:color w:val="000000"/>
          <w:sz w:val="28"/>
          <w:szCs w:val="28"/>
          <w:lang w:val="en-US" w:eastAsia="ru-RU"/>
        </w:rPr>
        <w:t>o‘</w:t>
      </w:r>
      <w:r w:rsidR="001D556F" w:rsidRPr="005A7A63">
        <w:rPr>
          <w:rFonts w:ascii="Times New Roman" w:eastAsia="Times New Roman" w:hAnsi="Times New Roman" w:cs="Times New Roman"/>
          <w:color w:val="000000"/>
          <w:sz w:val="28"/>
          <w:szCs w:val="28"/>
          <w:lang w:val="en-US" w:eastAsia="ru-RU"/>
        </w:rPr>
        <w:t>zini baholash</w:t>
      </w:r>
    </w:p>
    <w:p w14:paraId="259D9930" w14:textId="46AE352A" w:rsidR="001D556F" w:rsidRPr="005A7A63" w:rsidRDefault="0064220A"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z-</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zini baholashdan foydalanib,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quvchilar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zlarining rivojlanishini baholashlari va baholashlari kerak. Oddiy self-baholash uchun k</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 xml:space="preserve">plab variantlar mavjud. Ulardan biri </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quvchilarni q</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llashlarini s</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rashi kerak: "Men mavzuni t</w:t>
      </w:r>
      <w:r>
        <w:rPr>
          <w:rFonts w:ascii="Times New Roman" w:eastAsia="Times New Roman" w:hAnsi="Times New Roman" w:cs="Times New Roman"/>
          <w:color w:val="2B2B2B"/>
          <w:sz w:val="28"/>
          <w:szCs w:val="28"/>
          <w:lang w:val="en-US" w:eastAsia="ru-RU"/>
        </w:rPr>
        <w:t>o‘</w:t>
      </w:r>
      <w:r w:rsidR="001D556F" w:rsidRPr="005A7A63">
        <w:rPr>
          <w:rFonts w:ascii="Times New Roman" w:eastAsia="Times New Roman" w:hAnsi="Times New Roman" w:cs="Times New Roman"/>
          <w:color w:val="2B2B2B"/>
          <w:sz w:val="28"/>
          <w:szCs w:val="28"/>
          <w:lang w:val="en-US" w:eastAsia="ru-RU"/>
        </w:rPr>
        <w:t>liq tushunaman", "Men asosan mavzuni tushunaman", "Men biroz chalkashdim" yoki "yordamga muhtojman".</w:t>
      </w:r>
    </w:p>
    <w:p w14:paraId="2A0A8634" w14:textId="391BFEE9"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2B2B2B"/>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Yana bir variant -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 t</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liq tushunish, tushunish yoki yordamga muhtoj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lgan barmoqlar, yonbosh bosh barmog'i yoki pastga barmoqlarni berishni s</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rash. Yoki besh barmoqli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lchovdan foydalaning va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zlarining tushunadigan darajalariga mos keladigan barmoqlarning sonini ushlab tursinlar.</w:t>
      </w:r>
    </w:p>
    <w:p w14:paraId="70CB4278" w14:textId="4608366F" w:rsidR="001D556F" w:rsidRPr="005A7A63" w:rsidRDefault="001D556F" w:rsidP="001D556F">
      <w:pPr>
        <w:shd w:val="clear" w:color="auto" w:fill="FFFFFF"/>
        <w:spacing w:after="240" w:line="240" w:lineRule="auto"/>
        <w:ind w:firstLine="709"/>
        <w:jc w:val="both"/>
        <w:rPr>
          <w:rFonts w:ascii="Times New Roman" w:eastAsia="Times New Roman" w:hAnsi="Times New Roman" w:cs="Times New Roman"/>
          <w:color w:val="FF0000"/>
          <w:sz w:val="28"/>
          <w:szCs w:val="28"/>
          <w:lang w:val="en-US" w:eastAsia="ru-RU"/>
        </w:rPr>
      </w:pPr>
      <w:r w:rsidRPr="005A7A63">
        <w:rPr>
          <w:rFonts w:ascii="Times New Roman" w:eastAsia="Times New Roman" w:hAnsi="Times New Roman" w:cs="Times New Roman"/>
          <w:color w:val="2B2B2B"/>
          <w:sz w:val="28"/>
          <w:szCs w:val="28"/>
          <w:lang w:val="en-US" w:eastAsia="ru-RU"/>
        </w:rPr>
        <w:t xml:space="preserve">Siz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quvchilarni tugatishi uchun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zini baholash shaklini yaratishingiz mumkin. Shakllar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quvchilarning topshiriqlari va qutilari haqida bayonotlarni r</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yxatga olishlari mumkin, ular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quvchilar ushbu topshiriqqa qat'iy rioya qilishlarini, kelishib olishganlarini, rozi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lmasliklarini yoki qat'iyan rozi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lishlarini tekshirishlari mumkin.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zini baholashning bunday turi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 xml:space="preserve">quvchilarning </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z xatti-harakatlarini yoki sinfga qatnashishini baholash uchun foydali b</w:t>
      </w:r>
      <w:r w:rsidR="0064220A">
        <w:rPr>
          <w:rFonts w:ascii="Times New Roman" w:eastAsia="Times New Roman" w:hAnsi="Times New Roman" w:cs="Times New Roman"/>
          <w:color w:val="2B2B2B"/>
          <w:sz w:val="28"/>
          <w:szCs w:val="28"/>
          <w:lang w:val="en-US" w:eastAsia="ru-RU"/>
        </w:rPr>
        <w:t>o‘</w:t>
      </w:r>
      <w:r w:rsidRPr="005A7A63">
        <w:rPr>
          <w:rFonts w:ascii="Times New Roman" w:eastAsia="Times New Roman" w:hAnsi="Times New Roman" w:cs="Times New Roman"/>
          <w:color w:val="2B2B2B"/>
          <w:sz w:val="28"/>
          <w:szCs w:val="28"/>
          <w:lang w:val="en-US" w:eastAsia="ru-RU"/>
        </w:rPr>
        <w:t>ladi.</w:t>
      </w:r>
    </w:p>
    <w:p w14:paraId="40C1DDAB" w14:textId="19831338" w:rsidR="002E36FD" w:rsidRDefault="0064220A">
      <w:pPr>
        <w:rPr>
          <w:rFonts w:ascii="Times New Roman" w:hAnsi="Times New Roman" w:cs="Times New Roman"/>
          <w:sz w:val="28"/>
          <w:szCs w:val="28"/>
          <w:lang w:val="en-US"/>
        </w:rPr>
      </w:pPr>
      <w:r>
        <w:rPr>
          <w:rFonts w:ascii="Times New Roman" w:hAnsi="Times New Roman" w:cs="Times New Roman"/>
          <w:sz w:val="28"/>
          <w:szCs w:val="28"/>
          <w:lang w:val="en-US"/>
        </w:rPr>
        <w:t>Nazorat savollari:</w:t>
      </w:r>
    </w:p>
    <w:p w14:paraId="5484FB12" w14:textId="5BF0B6B4" w:rsidR="0064220A" w:rsidRDefault="0064220A" w:rsidP="0064220A">
      <w:pPr>
        <w:pStyle w:val="a3"/>
        <w:numPr>
          <w:ilvl w:val="0"/>
          <w:numId w:val="4"/>
        </w:numPr>
        <w:rPr>
          <w:rFonts w:ascii="Times New Roman" w:hAnsi="Times New Roman"/>
          <w:sz w:val="28"/>
          <w:szCs w:val="28"/>
          <w:lang w:val="en-US"/>
        </w:rPr>
      </w:pPr>
      <w:r>
        <w:rPr>
          <w:rFonts w:ascii="Times New Roman" w:hAnsi="Times New Roman"/>
          <w:sz w:val="28"/>
          <w:szCs w:val="28"/>
          <w:lang w:val="en-US"/>
        </w:rPr>
        <w:t>Baholash deganda nimani tushunasiz?</w:t>
      </w:r>
    </w:p>
    <w:p w14:paraId="3C9DFD38" w14:textId="2A580CBB" w:rsidR="0064220A" w:rsidRDefault="0064220A" w:rsidP="0064220A">
      <w:pPr>
        <w:pStyle w:val="a3"/>
        <w:numPr>
          <w:ilvl w:val="0"/>
          <w:numId w:val="4"/>
        </w:numPr>
        <w:rPr>
          <w:rFonts w:ascii="Times New Roman" w:hAnsi="Times New Roman"/>
          <w:sz w:val="28"/>
          <w:szCs w:val="28"/>
          <w:lang w:val="en-US"/>
        </w:rPr>
      </w:pPr>
      <w:r>
        <w:rPr>
          <w:rFonts w:ascii="Times New Roman" w:hAnsi="Times New Roman"/>
          <w:sz w:val="28"/>
          <w:szCs w:val="28"/>
          <w:lang w:val="en-US"/>
        </w:rPr>
        <w:t>Boshlang‘ich ta’limda baholashning o‘ziga xos xususiyatlarini ayting?</w:t>
      </w:r>
    </w:p>
    <w:p w14:paraId="0EED3DE0" w14:textId="42119364" w:rsidR="0064220A" w:rsidRDefault="0064220A" w:rsidP="0064220A">
      <w:pPr>
        <w:pStyle w:val="a3"/>
        <w:numPr>
          <w:ilvl w:val="0"/>
          <w:numId w:val="4"/>
        </w:numPr>
        <w:rPr>
          <w:rFonts w:ascii="Times New Roman" w:hAnsi="Times New Roman"/>
          <w:sz w:val="28"/>
          <w:szCs w:val="28"/>
          <w:lang w:val="en-US"/>
        </w:rPr>
      </w:pPr>
      <w:r>
        <w:rPr>
          <w:rFonts w:ascii="Times New Roman" w:hAnsi="Times New Roman"/>
          <w:sz w:val="28"/>
          <w:szCs w:val="28"/>
          <w:lang w:val="en-US"/>
        </w:rPr>
        <w:t>Reyting tizimining afzallik jihatlari nimalardan iborat?</w:t>
      </w:r>
    </w:p>
    <w:p w14:paraId="37502E8F" w14:textId="100408D1" w:rsidR="0064220A" w:rsidRDefault="0064220A" w:rsidP="0064220A">
      <w:pPr>
        <w:pStyle w:val="a3"/>
        <w:numPr>
          <w:ilvl w:val="0"/>
          <w:numId w:val="4"/>
        </w:numPr>
        <w:rPr>
          <w:rFonts w:ascii="Times New Roman" w:hAnsi="Times New Roman"/>
          <w:sz w:val="28"/>
          <w:szCs w:val="28"/>
          <w:lang w:val="en-US"/>
        </w:rPr>
      </w:pPr>
      <w:r>
        <w:rPr>
          <w:rFonts w:ascii="Times New Roman" w:hAnsi="Times New Roman"/>
          <w:sz w:val="28"/>
          <w:szCs w:val="28"/>
          <w:lang w:val="en-US"/>
        </w:rPr>
        <w:t>Nima uchun baholash ta’lim jarayonining ajralmas qismi hisoblanadi?</w:t>
      </w:r>
    </w:p>
    <w:p w14:paraId="23132DCF" w14:textId="77777777" w:rsidR="00726F30" w:rsidRPr="000549B6" w:rsidRDefault="00726F30" w:rsidP="00726F30">
      <w:pPr>
        <w:autoSpaceDE w:val="0"/>
        <w:autoSpaceDN w:val="0"/>
        <w:adjustRightInd w:val="0"/>
        <w:spacing w:after="0" w:line="240" w:lineRule="auto"/>
        <w:jc w:val="center"/>
        <w:rPr>
          <w:rFonts w:ascii="Times New Roman" w:eastAsia="Calibri" w:hAnsi="Times New Roman"/>
          <w:b/>
          <w:bCs/>
          <w:sz w:val="28"/>
          <w:szCs w:val="28"/>
          <w:lang w:val="uz-Latn-UZ"/>
        </w:rPr>
      </w:pPr>
      <w:r w:rsidRPr="000549B6">
        <w:rPr>
          <w:rFonts w:ascii="Times New Roman" w:eastAsia="Calibri" w:hAnsi="Times New Roman"/>
          <w:b/>
          <w:bCs/>
          <w:sz w:val="28"/>
          <w:szCs w:val="28"/>
          <w:lang w:val="uz-Cyrl-UZ"/>
        </w:rPr>
        <w:t>FOYDALANISH TAVSIYA ETILADIGAN O‘QUV-USLUBIY ADABIYOTLAR RO‘YXATI</w:t>
      </w:r>
      <w:r w:rsidRPr="000549B6">
        <w:rPr>
          <w:rFonts w:ascii="Times New Roman" w:eastAsia="Calibri" w:hAnsi="Times New Roman"/>
          <w:b/>
          <w:bCs/>
          <w:sz w:val="28"/>
          <w:szCs w:val="28"/>
          <w:lang w:val="uz-Latn-UZ"/>
        </w:rPr>
        <w:t>:</w:t>
      </w:r>
    </w:p>
    <w:p w14:paraId="31D111E7" w14:textId="77777777" w:rsidR="00726F30" w:rsidRPr="000549B6" w:rsidRDefault="00726F30" w:rsidP="00726F30">
      <w:pPr>
        <w:autoSpaceDE w:val="0"/>
        <w:autoSpaceDN w:val="0"/>
        <w:adjustRightInd w:val="0"/>
        <w:spacing w:after="0" w:line="240" w:lineRule="auto"/>
        <w:jc w:val="center"/>
        <w:rPr>
          <w:rFonts w:ascii="Times New Roman" w:eastAsia="Calibri" w:hAnsi="Times New Roman"/>
          <w:sz w:val="28"/>
          <w:szCs w:val="28"/>
          <w:lang w:val="uz-Latn-UZ"/>
        </w:rPr>
      </w:pPr>
    </w:p>
    <w:p w14:paraId="3CA88B22" w14:textId="77777777" w:rsidR="00726F30" w:rsidRPr="003349F7" w:rsidRDefault="00726F30" w:rsidP="00726F30">
      <w:pPr>
        <w:autoSpaceDE w:val="0"/>
        <w:autoSpaceDN w:val="0"/>
        <w:adjustRightInd w:val="0"/>
        <w:spacing w:after="0" w:line="240" w:lineRule="auto"/>
        <w:jc w:val="center"/>
        <w:rPr>
          <w:rFonts w:ascii="Times New Roman" w:eastAsia="Calibri" w:hAnsi="Times New Roman"/>
          <w:b/>
          <w:bCs/>
          <w:sz w:val="28"/>
          <w:szCs w:val="28"/>
          <w:lang w:val="uz-Latn-UZ"/>
        </w:rPr>
      </w:pPr>
    </w:p>
    <w:p w14:paraId="28EE6461" w14:textId="77777777" w:rsidR="00726F30" w:rsidRPr="003349F7" w:rsidRDefault="00726F30" w:rsidP="00726F30">
      <w:pPr>
        <w:pStyle w:val="a3"/>
        <w:numPr>
          <w:ilvl w:val="0"/>
          <w:numId w:val="5"/>
        </w:numPr>
        <w:tabs>
          <w:tab w:val="left" w:pos="993"/>
        </w:tabs>
        <w:spacing w:after="0" w:line="240" w:lineRule="auto"/>
        <w:ind w:left="0" w:firstLine="567"/>
        <w:jc w:val="both"/>
        <w:rPr>
          <w:rFonts w:ascii="Times New Roman" w:hAnsi="Times New Roman"/>
          <w:color w:val="000000"/>
          <w:sz w:val="28"/>
          <w:szCs w:val="28"/>
          <w:lang w:val="uz-Latn-UZ"/>
        </w:rPr>
      </w:pPr>
      <w:r w:rsidRPr="003349F7">
        <w:rPr>
          <w:rFonts w:ascii="Times New Roman" w:hAnsi="Times New Roman"/>
          <w:color w:val="000000"/>
          <w:sz w:val="28"/>
          <w:szCs w:val="28"/>
          <w:lang w:val="uz-Latn-UZ"/>
        </w:rPr>
        <w:t>O‘zbekiston Respublikasi Vazirlar Mahkamasining “Uzluksiz ta’lim tizimi uchun davlat ta’lim standartlarini ishlab chiqish va amalda joriy etish to‘g‘risida” 1998-yil 5-yanvardagi 5-son </w:t>
      </w:r>
      <w:hyperlink r:id="rId17" w:history="1">
        <w:r w:rsidRPr="003349F7">
          <w:rPr>
            <w:rFonts w:ascii="Times New Roman" w:hAnsi="Times New Roman"/>
            <w:color w:val="008080"/>
            <w:sz w:val="28"/>
            <w:szCs w:val="28"/>
            <w:lang w:val="uz-Latn-UZ"/>
          </w:rPr>
          <w:t>qarori</w:t>
        </w:r>
      </w:hyperlink>
      <w:r w:rsidRPr="003349F7">
        <w:rPr>
          <w:rFonts w:ascii="Times New Roman" w:hAnsi="Times New Roman"/>
          <w:color w:val="000000"/>
          <w:sz w:val="28"/>
          <w:szCs w:val="28"/>
          <w:lang w:val="uz-Latn-UZ"/>
        </w:rPr>
        <w:t>.</w:t>
      </w:r>
    </w:p>
    <w:p w14:paraId="5C8DAC96" w14:textId="77777777" w:rsidR="00726F30" w:rsidRPr="003349F7" w:rsidRDefault="00726F30" w:rsidP="00726F30">
      <w:pPr>
        <w:pStyle w:val="a3"/>
        <w:numPr>
          <w:ilvl w:val="0"/>
          <w:numId w:val="5"/>
        </w:numPr>
        <w:tabs>
          <w:tab w:val="left" w:pos="993"/>
        </w:tabs>
        <w:spacing w:after="0" w:line="240" w:lineRule="auto"/>
        <w:ind w:left="0" w:firstLine="567"/>
        <w:jc w:val="both"/>
        <w:rPr>
          <w:rFonts w:ascii="Times New Roman" w:hAnsi="Times New Roman"/>
          <w:color w:val="000000"/>
          <w:sz w:val="28"/>
          <w:szCs w:val="28"/>
          <w:lang w:val="en-US"/>
        </w:rPr>
      </w:pPr>
      <w:r w:rsidRPr="003349F7">
        <w:rPr>
          <w:rFonts w:ascii="Times New Roman" w:hAnsi="Times New Roman"/>
          <w:color w:val="000000"/>
          <w:sz w:val="28"/>
          <w:szCs w:val="28"/>
          <w:lang w:val="en-US"/>
        </w:rPr>
        <w:t>O‘zbekiston Respublikasi Vazirlar Mahkamasining “Uzluksiz ta’lim tizimining chet tillar bo‘yicha davlat ta’lim standartini tasdiqlash to‘g‘risida” 2013-yil 8-maydagi 124-son</w:t>
      </w:r>
      <w:hyperlink r:id="rId18" w:history="1">
        <w:r w:rsidRPr="003349F7">
          <w:rPr>
            <w:rFonts w:ascii="Times New Roman" w:hAnsi="Times New Roman"/>
            <w:color w:val="008080"/>
            <w:sz w:val="28"/>
            <w:szCs w:val="28"/>
            <w:lang w:val="en-US"/>
          </w:rPr>
          <w:t> qarori</w:t>
        </w:r>
      </w:hyperlink>
      <w:r w:rsidRPr="003349F7">
        <w:rPr>
          <w:rFonts w:ascii="Times New Roman" w:hAnsi="Times New Roman"/>
          <w:color w:val="000000"/>
          <w:sz w:val="28"/>
          <w:szCs w:val="28"/>
          <w:lang w:val="en-US"/>
        </w:rPr>
        <w:t>.</w:t>
      </w:r>
    </w:p>
    <w:p w14:paraId="4222DE0B" w14:textId="77777777" w:rsidR="00726F30" w:rsidRPr="003349F7" w:rsidRDefault="00726F30" w:rsidP="00726F30">
      <w:pPr>
        <w:pStyle w:val="a3"/>
        <w:numPr>
          <w:ilvl w:val="0"/>
          <w:numId w:val="5"/>
        </w:numPr>
        <w:tabs>
          <w:tab w:val="left" w:pos="993"/>
        </w:tabs>
        <w:autoSpaceDE w:val="0"/>
        <w:autoSpaceDN w:val="0"/>
        <w:adjustRightInd w:val="0"/>
        <w:spacing w:after="0" w:line="240" w:lineRule="auto"/>
        <w:ind w:left="0" w:firstLine="567"/>
        <w:jc w:val="both"/>
        <w:rPr>
          <w:rFonts w:ascii="Times New Roman" w:eastAsia="Calibri" w:hAnsi="Times New Roman"/>
          <w:sz w:val="28"/>
          <w:szCs w:val="28"/>
          <w:lang w:val="uz-Cyrl-UZ"/>
        </w:rPr>
      </w:pPr>
      <w:r w:rsidRPr="003349F7">
        <w:rPr>
          <w:rFonts w:ascii="Times New Roman" w:hAnsi="Times New Roman"/>
          <w:color w:val="000000"/>
          <w:sz w:val="28"/>
          <w:szCs w:val="28"/>
          <w:lang w:val="en-US"/>
        </w:rPr>
        <w:t>O‘zbekiston Respublikasi Vazirlar Mahkamasining “Umumiy o‘rta ta’lim to‘g‘risidagi nizomni tasdiqlash to‘g‘risida”gi 2017-yil 15-martdagi 140-son </w:t>
      </w:r>
      <w:hyperlink r:id="rId19" w:history="1">
        <w:r w:rsidRPr="003349F7">
          <w:rPr>
            <w:rFonts w:ascii="Times New Roman" w:hAnsi="Times New Roman"/>
            <w:color w:val="008080"/>
            <w:sz w:val="28"/>
            <w:szCs w:val="28"/>
            <w:lang w:val="en-US"/>
          </w:rPr>
          <w:t>qarori</w:t>
        </w:r>
      </w:hyperlink>
      <w:r w:rsidRPr="003349F7">
        <w:rPr>
          <w:rFonts w:ascii="Times New Roman" w:hAnsi="Times New Roman"/>
          <w:color w:val="000000"/>
          <w:sz w:val="28"/>
          <w:szCs w:val="28"/>
          <w:lang w:val="en-US"/>
        </w:rPr>
        <w:t xml:space="preserve">. </w:t>
      </w:r>
    </w:p>
    <w:p w14:paraId="4EAD26E2" w14:textId="77777777" w:rsidR="00726F30" w:rsidRPr="003349F7" w:rsidRDefault="00726F30" w:rsidP="00726F30">
      <w:pPr>
        <w:pStyle w:val="a3"/>
        <w:numPr>
          <w:ilvl w:val="0"/>
          <w:numId w:val="5"/>
        </w:numPr>
        <w:tabs>
          <w:tab w:val="left" w:pos="993"/>
        </w:tabs>
        <w:autoSpaceDE w:val="0"/>
        <w:autoSpaceDN w:val="0"/>
        <w:adjustRightInd w:val="0"/>
        <w:spacing w:after="0" w:line="240" w:lineRule="auto"/>
        <w:ind w:left="0" w:firstLine="567"/>
        <w:jc w:val="both"/>
        <w:rPr>
          <w:rFonts w:ascii="Times New Roman" w:eastAsia="Calibri" w:hAnsi="Times New Roman"/>
          <w:sz w:val="28"/>
          <w:szCs w:val="28"/>
          <w:lang w:val="uz-Cyrl-UZ"/>
        </w:rPr>
      </w:pPr>
      <w:r w:rsidRPr="003349F7">
        <w:rPr>
          <w:rFonts w:ascii="Times New Roman" w:eastAsia="Calibri" w:hAnsi="Times New Roman"/>
          <w:sz w:val="28"/>
          <w:szCs w:val="28"/>
          <w:lang w:val="uz-Cyrl-UZ"/>
        </w:rPr>
        <w:t xml:space="preserve"> Abduqodirov A.A., Astanova F.A., Abduqodirova F.A. “Case-study” uslubi: nazariya, amaliyot, tajriba. – T.: “Tafakkur qanoti”nashriyoti, 2012.</w:t>
      </w:r>
    </w:p>
    <w:p w14:paraId="63B9929A" w14:textId="77777777" w:rsidR="00726F30" w:rsidRPr="003349F7" w:rsidRDefault="00726F30" w:rsidP="00726F30">
      <w:pPr>
        <w:pStyle w:val="a3"/>
        <w:numPr>
          <w:ilvl w:val="0"/>
          <w:numId w:val="5"/>
        </w:numPr>
        <w:tabs>
          <w:tab w:val="left" w:pos="993"/>
        </w:tabs>
        <w:autoSpaceDE w:val="0"/>
        <w:autoSpaceDN w:val="0"/>
        <w:adjustRightInd w:val="0"/>
        <w:spacing w:after="0" w:line="240" w:lineRule="auto"/>
        <w:ind w:left="0" w:firstLine="567"/>
        <w:jc w:val="both"/>
        <w:rPr>
          <w:rFonts w:ascii="Times New Roman" w:eastAsia="Calibri" w:hAnsi="Times New Roman"/>
          <w:color w:val="000000"/>
          <w:sz w:val="28"/>
          <w:szCs w:val="28"/>
          <w:lang w:val="en-US"/>
        </w:rPr>
      </w:pPr>
      <w:r w:rsidRPr="003349F7">
        <w:rPr>
          <w:rFonts w:ascii="Times New Roman" w:eastAsia="Calibri" w:hAnsi="Times New Roman"/>
          <w:sz w:val="28"/>
          <w:szCs w:val="28"/>
          <w:lang w:val="uz-Cyrl-UZ"/>
        </w:rPr>
        <w:t xml:space="preserve"> </w:t>
      </w:r>
      <w:r w:rsidRPr="003349F7">
        <w:rPr>
          <w:rFonts w:ascii="Times New Roman" w:eastAsia="Calibri" w:hAnsi="Times New Roman"/>
          <w:sz w:val="28"/>
          <w:szCs w:val="28"/>
          <w:lang w:val="en-US"/>
        </w:rPr>
        <w:t>Ibraimov X.I., Abdullaeva Sh.A. Pedagogika. O‘quv qo‘llanma. – Toshkent: Fan, 2004.</w:t>
      </w:r>
    </w:p>
    <w:p w14:paraId="613A0A5D" w14:textId="77777777" w:rsidR="00726F30" w:rsidRPr="003349F7" w:rsidRDefault="00726F30" w:rsidP="00726F30">
      <w:pPr>
        <w:pStyle w:val="a3"/>
        <w:numPr>
          <w:ilvl w:val="0"/>
          <w:numId w:val="5"/>
        </w:numPr>
        <w:tabs>
          <w:tab w:val="left" w:pos="993"/>
        </w:tabs>
        <w:autoSpaceDE w:val="0"/>
        <w:autoSpaceDN w:val="0"/>
        <w:adjustRightInd w:val="0"/>
        <w:spacing w:after="0" w:line="240" w:lineRule="auto"/>
        <w:ind w:left="0" w:firstLine="567"/>
        <w:jc w:val="both"/>
        <w:rPr>
          <w:rFonts w:ascii="Times New Roman" w:eastAsia="Calibri" w:hAnsi="Times New Roman"/>
          <w:color w:val="000000"/>
          <w:sz w:val="28"/>
          <w:szCs w:val="28"/>
          <w:lang w:val="en-US"/>
        </w:rPr>
      </w:pPr>
      <w:r w:rsidRPr="003349F7">
        <w:rPr>
          <w:rFonts w:ascii="Times New Roman" w:eastAsia="Calibri" w:hAnsi="Times New Roman"/>
          <w:color w:val="000000"/>
          <w:sz w:val="28"/>
          <w:szCs w:val="28"/>
          <w:lang w:val="en-US"/>
        </w:rPr>
        <w:t xml:space="preserve"> Pirmuxamedova M. Pedagogik mahorat asoslari . - T.: 2008.</w:t>
      </w:r>
    </w:p>
    <w:p w14:paraId="0AAC8B9F" w14:textId="77777777" w:rsidR="00726F30" w:rsidRPr="003349F7" w:rsidRDefault="00726F30" w:rsidP="00726F30">
      <w:pPr>
        <w:pStyle w:val="a3"/>
        <w:numPr>
          <w:ilvl w:val="0"/>
          <w:numId w:val="5"/>
        </w:numPr>
        <w:tabs>
          <w:tab w:val="left" w:pos="993"/>
        </w:tabs>
        <w:autoSpaceDE w:val="0"/>
        <w:autoSpaceDN w:val="0"/>
        <w:adjustRightInd w:val="0"/>
        <w:spacing w:after="0" w:line="240" w:lineRule="auto"/>
        <w:ind w:left="0" w:firstLine="567"/>
        <w:jc w:val="both"/>
        <w:rPr>
          <w:rFonts w:ascii="Times New Roman" w:eastAsia="Calibri" w:hAnsi="Times New Roman"/>
          <w:color w:val="000000"/>
          <w:sz w:val="28"/>
          <w:szCs w:val="28"/>
          <w:lang w:val="en-US"/>
        </w:rPr>
      </w:pPr>
      <w:r w:rsidRPr="003349F7">
        <w:rPr>
          <w:rFonts w:ascii="Times New Roman" w:eastAsia="Calibri" w:hAnsi="Times New Roman"/>
          <w:color w:val="000000"/>
          <w:sz w:val="28"/>
          <w:szCs w:val="28"/>
          <w:lang w:val="en-US"/>
        </w:rPr>
        <w:t xml:space="preserve"> Xoliqov A.A. Pedagogik mahorat. – T.: “Tafakkur-bo‘stoni” nashriyoti. 2011.</w:t>
      </w:r>
    </w:p>
    <w:p w14:paraId="18751394" w14:textId="77777777" w:rsidR="00726F30" w:rsidRPr="003349F7" w:rsidRDefault="00726F30" w:rsidP="00726F30">
      <w:pPr>
        <w:pStyle w:val="a3"/>
        <w:numPr>
          <w:ilvl w:val="0"/>
          <w:numId w:val="5"/>
        </w:numPr>
        <w:shd w:val="clear" w:color="auto" w:fill="FFFFFF"/>
        <w:tabs>
          <w:tab w:val="left" w:pos="993"/>
        </w:tabs>
        <w:autoSpaceDE w:val="0"/>
        <w:autoSpaceDN w:val="0"/>
        <w:adjustRightInd w:val="0"/>
        <w:spacing w:after="0" w:line="240" w:lineRule="auto"/>
        <w:ind w:left="0" w:firstLine="567"/>
        <w:jc w:val="both"/>
        <w:rPr>
          <w:rFonts w:ascii="Times New Roman" w:hAnsi="Times New Roman"/>
          <w:sz w:val="28"/>
          <w:szCs w:val="28"/>
          <w:lang w:val="en-US"/>
        </w:rPr>
      </w:pPr>
      <w:r w:rsidRPr="003349F7">
        <w:rPr>
          <w:rFonts w:ascii="Times New Roman" w:eastAsia="Calibri" w:hAnsi="Times New Roman"/>
          <w:color w:val="000000"/>
          <w:sz w:val="28"/>
          <w:szCs w:val="28"/>
          <w:lang w:val="en-US"/>
        </w:rPr>
        <w:t xml:space="preserve"> Hasanboev J. va boshqalar. Pedagogika. O‘quv qo‘llanma.– Toshkent: “Fan”, 2006.</w:t>
      </w:r>
    </w:p>
    <w:p w14:paraId="5E7CCCCF"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color w:val="000000"/>
          <w:sz w:val="28"/>
          <w:szCs w:val="28"/>
          <w:lang w:val="en-US"/>
        </w:rPr>
      </w:pPr>
    </w:p>
    <w:p w14:paraId="74CA1C4E" w14:textId="77777777" w:rsidR="00726F30" w:rsidRPr="000549B6" w:rsidRDefault="00726F30" w:rsidP="00726F30">
      <w:pPr>
        <w:autoSpaceDE w:val="0"/>
        <w:autoSpaceDN w:val="0"/>
        <w:adjustRightInd w:val="0"/>
        <w:spacing w:after="0" w:line="240" w:lineRule="auto"/>
        <w:jc w:val="center"/>
        <w:rPr>
          <w:rFonts w:ascii="Times New Roman" w:eastAsia="Calibri" w:hAnsi="Times New Roman"/>
          <w:b/>
          <w:bCs/>
          <w:color w:val="000000"/>
          <w:sz w:val="28"/>
          <w:szCs w:val="28"/>
          <w:lang w:val="en-US"/>
        </w:rPr>
      </w:pPr>
      <w:r w:rsidRPr="000549B6">
        <w:rPr>
          <w:rFonts w:ascii="Times New Roman" w:eastAsia="Calibri" w:hAnsi="Times New Roman"/>
          <w:b/>
          <w:bCs/>
          <w:color w:val="000000"/>
          <w:sz w:val="28"/>
          <w:szCs w:val="28"/>
          <w:lang w:val="en-US"/>
        </w:rPr>
        <w:t>Elektron ta’lim resurslari</w:t>
      </w:r>
      <w:r>
        <w:rPr>
          <w:rFonts w:ascii="Times New Roman" w:eastAsia="Calibri" w:hAnsi="Times New Roman"/>
          <w:b/>
          <w:bCs/>
          <w:color w:val="000000"/>
          <w:sz w:val="28"/>
          <w:szCs w:val="28"/>
          <w:lang w:val="en-US"/>
        </w:rPr>
        <w:t>:</w:t>
      </w:r>
    </w:p>
    <w:p w14:paraId="08ACC6E3"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color w:val="0563C2"/>
          <w:sz w:val="28"/>
          <w:szCs w:val="28"/>
          <w:lang w:val="en-US"/>
        </w:rPr>
      </w:pPr>
      <w:r w:rsidRPr="000549B6">
        <w:rPr>
          <w:rFonts w:ascii="Times New Roman" w:eastAsia="Calibri" w:hAnsi="Times New Roman"/>
          <w:color w:val="000000"/>
          <w:sz w:val="28"/>
          <w:szCs w:val="28"/>
          <w:lang w:val="en-US"/>
        </w:rPr>
        <w:t xml:space="preserve">1. O‘zbekiston Respublikasi Oliy va o‘rta maxsus ta’lim vazirligi: </w:t>
      </w:r>
      <w:r w:rsidRPr="000549B6">
        <w:rPr>
          <w:rFonts w:ascii="Times New Roman" w:eastAsia="Calibri" w:hAnsi="Times New Roman"/>
          <w:color w:val="0563C2"/>
          <w:sz w:val="28"/>
          <w:szCs w:val="28"/>
          <w:lang w:val="en-US"/>
        </w:rPr>
        <w:t>www.edu.uz</w:t>
      </w:r>
    </w:p>
    <w:p w14:paraId="6756B154"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color w:val="0563C2"/>
          <w:sz w:val="28"/>
          <w:szCs w:val="28"/>
          <w:lang w:val="en-US"/>
        </w:rPr>
      </w:pPr>
      <w:r w:rsidRPr="000549B6">
        <w:rPr>
          <w:rFonts w:ascii="Times New Roman" w:eastAsia="Calibri" w:hAnsi="Times New Roman"/>
          <w:color w:val="000000"/>
          <w:sz w:val="28"/>
          <w:szCs w:val="28"/>
          <w:lang w:val="en-US"/>
        </w:rPr>
        <w:t xml:space="preserve">2. O‘zbekiston Respublikasi Xalq ta’limi vazirligi: </w:t>
      </w:r>
      <w:r w:rsidRPr="000549B6">
        <w:rPr>
          <w:rFonts w:ascii="Times New Roman" w:eastAsia="Calibri" w:hAnsi="Times New Roman"/>
          <w:color w:val="0563C2"/>
          <w:sz w:val="28"/>
          <w:szCs w:val="28"/>
          <w:lang w:val="en-US"/>
        </w:rPr>
        <w:t>www.uzedu.uz</w:t>
      </w:r>
    </w:p>
    <w:p w14:paraId="03DDCC92"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color w:val="0563C2"/>
          <w:sz w:val="28"/>
          <w:szCs w:val="28"/>
          <w:lang w:val="en-US"/>
        </w:rPr>
      </w:pPr>
      <w:r w:rsidRPr="000549B6">
        <w:rPr>
          <w:rFonts w:ascii="Times New Roman" w:eastAsia="Calibri" w:hAnsi="Times New Roman"/>
          <w:color w:val="000000"/>
          <w:sz w:val="28"/>
          <w:szCs w:val="28"/>
          <w:lang w:val="en-US"/>
        </w:rPr>
        <w:t>3. Xalq ta’limi sohasida axborot-kommunikatsiya texnologiyalarini rivojlantirish markazi:</w:t>
      </w:r>
      <w:r w:rsidRPr="000549B6">
        <w:rPr>
          <w:rFonts w:ascii="Times New Roman" w:eastAsia="Calibri" w:hAnsi="Times New Roman"/>
          <w:color w:val="0563C2"/>
          <w:sz w:val="28"/>
          <w:szCs w:val="28"/>
          <w:lang w:val="en-US"/>
        </w:rPr>
        <w:t>www.multimedia.uz</w:t>
      </w:r>
    </w:p>
    <w:p w14:paraId="6EFDA37A"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color w:val="0563C2"/>
          <w:sz w:val="28"/>
          <w:szCs w:val="28"/>
          <w:lang w:val="en-US"/>
        </w:rPr>
      </w:pPr>
      <w:r w:rsidRPr="000549B6">
        <w:rPr>
          <w:rFonts w:ascii="Times New Roman" w:eastAsia="Calibri" w:hAnsi="Times New Roman"/>
          <w:color w:val="000000"/>
          <w:sz w:val="28"/>
          <w:szCs w:val="28"/>
          <w:lang w:val="en-US"/>
        </w:rPr>
        <w:t xml:space="preserve">4. O‘zbekiston Respublikasi Oliy va o‘rta maxsus ta’lim vazirligi huzuridagi Bosh ilmiy-metodik markaz: </w:t>
      </w:r>
      <w:r w:rsidRPr="000549B6">
        <w:rPr>
          <w:rFonts w:ascii="Times New Roman" w:eastAsia="Calibri" w:hAnsi="Times New Roman"/>
          <w:color w:val="0563C2"/>
          <w:sz w:val="28"/>
          <w:szCs w:val="28"/>
          <w:lang w:val="en-US"/>
        </w:rPr>
        <w:t>www.bimm.uz</w:t>
      </w:r>
    </w:p>
    <w:p w14:paraId="13756021"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sz w:val="28"/>
          <w:szCs w:val="28"/>
          <w:lang w:val="en-US"/>
        </w:rPr>
      </w:pPr>
      <w:r w:rsidRPr="000549B6">
        <w:rPr>
          <w:rFonts w:ascii="Times New Roman" w:eastAsia="Calibri" w:hAnsi="Times New Roman"/>
          <w:color w:val="000000"/>
          <w:sz w:val="28"/>
          <w:szCs w:val="28"/>
          <w:lang w:val="en-US"/>
        </w:rPr>
        <w:t xml:space="preserve">5. Ijtimoiy axborot ta’lim portali: </w:t>
      </w:r>
      <w:r w:rsidRPr="000549B6">
        <w:rPr>
          <w:rFonts w:ascii="Times New Roman" w:eastAsia="Calibri" w:hAnsi="Times New Roman"/>
          <w:color w:val="0563C2"/>
          <w:sz w:val="28"/>
          <w:szCs w:val="28"/>
          <w:lang w:val="en-US"/>
        </w:rPr>
        <w:t>www.ziyonet.uz</w:t>
      </w:r>
    </w:p>
    <w:p w14:paraId="18F59F8B" w14:textId="77777777" w:rsidR="00726F30" w:rsidRPr="000549B6" w:rsidRDefault="00726F30" w:rsidP="00726F30">
      <w:pPr>
        <w:autoSpaceDE w:val="0"/>
        <w:autoSpaceDN w:val="0"/>
        <w:adjustRightInd w:val="0"/>
        <w:spacing w:after="0" w:line="240" w:lineRule="auto"/>
        <w:jc w:val="both"/>
        <w:rPr>
          <w:rFonts w:ascii="Times New Roman" w:eastAsia="Calibri" w:hAnsi="Times New Roman"/>
          <w:sz w:val="28"/>
          <w:szCs w:val="28"/>
          <w:lang w:val="en-US"/>
        </w:rPr>
      </w:pPr>
    </w:p>
    <w:p w14:paraId="05D2EDDB" w14:textId="77777777" w:rsidR="0064220A" w:rsidRPr="0064220A" w:rsidRDefault="0064220A" w:rsidP="0064220A">
      <w:pPr>
        <w:pStyle w:val="a3"/>
        <w:rPr>
          <w:rFonts w:ascii="Times New Roman" w:hAnsi="Times New Roman"/>
          <w:sz w:val="28"/>
          <w:szCs w:val="28"/>
          <w:lang w:val="en-US"/>
        </w:rPr>
      </w:pPr>
    </w:p>
    <w:sectPr w:rsidR="0064220A" w:rsidRPr="0064220A" w:rsidSect="00C95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A2DA7"/>
    <w:multiLevelType w:val="multilevel"/>
    <w:tmpl w:val="317E3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8D9"/>
    <w:multiLevelType w:val="multilevel"/>
    <w:tmpl w:val="53264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02CE6"/>
    <w:multiLevelType w:val="hybridMultilevel"/>
    <w:tmpl w:val="77E60F72"/>
    <w:lvl w:ilvl="0" w:tplc="0443000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 w15:restartNumberingAfterBreak="0">
    <w:nsid w:val="5A9D0FAC"/>
    <w:multiLevelType w:val="hybridMultilevel"/>
    <w:tmpl w:val="58228EFC"/>
    <w:lvl w:ilvl="0" w:tplc="727697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C6174E0"/>
    <w:multiLevelType w:val="multilevel"/>
    <w:tmpl w:val="1A1C0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F3382"/>
    <w:rsid w:val="000D249A"/>
    <w:rsid w:val="000F5E7D"/>
    <w:rsid w:val="001225C8"/>
    <w:rsid w:val="0013699B"/>
    <w:rsid w:val="001738BD"/>
    <w:rsid w:val="001D556F"/>
    <w:rsid w:val="002E0F3B"/>
    <w:rsid w:val="002E36FD"/>
    <w:rsid w:val="00357104"/>
    <w:rsid w:val="00366389"/>
    <w:rsid w:val="003B3FE7"/>
    <w:rsid w:val="00453065"/>
    <w:rsid w:val="0059227A"/>
    <w:rsid w:val="005A7A63"/>
    <w:rsid w:val="00600378"/>
    <w:rsid w:val="0064220A"/>
    <w:rsid w:val="006F1813"/>
    <w:rsid w:val="00726F30"/>
    <w:rsid w:val="008F3382"/>
    <w:rsid w:val="00A10E20"/>
    <w:rsid w:val="00A12801"/>
    <w:rsid w:val="00A46505"/>
    <w:rsid w:val="00A85C28"/>
    <w:rsid w:val="00B173A1"/>
    <w:rsid w:val="00C337DA"/>
    <w:rsid w:val="00C950FB"/>
    <w:rsid w:val="00E05EFD"/>
    <w:rsid w:val="00FB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3BD520"/>
  <w15:docId w15:val="{2AD5653D-7A32-4B2E-8855-B92682C6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0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B173A1"/>
    <w:pPr>
      <w:spacing w:after="200" w:line="276" w:lineRule="auto"/>
      <w:ind w:left="720"/>
      <w:contextualSpacing/>
    </w:pPr>
    <w:rPr>
      <w:rFonts w:ascii="Calibri" w:eastAsia="Times New Roman" w:hAnsi="Calibri" w:cs="Times New Roman"/>
      <w:bCs/>
      <w:lang w:eastAsia="ru-RU"/>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3"/>
    <w:uiPriority w:val="99"/>
    <w:locked/>
    <w:rsid w:val="00B173A1"/>
    <w:rPr>
      <w:rFonts w:ascii="Calibri" w:eastAsia="Times New Roman" w:hAnsi="Calibri" w:cs="Times New Roman"/>
      <w:bCs/>
      <w:lang w:eastAsia="ru-RU"/>
    </w:rPr>
  </w:style>
  <w:style w:type="paragraph" w:styleId="a5">
    <w:name w:val="Normal (Web)"/>
    <w:basedOn w:val="a"/>
    <w:uiPriority w:val="99"/>
    <w:semiHidden/>
    <w:unhideWhenUsed/>
    <w:rsid w:val="00A85C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336852">
      <w:bodyDiv w:val="1"/>
      <w:marLeft w:val="0"/>
      <w:marRight w:val="0"/>
      <w:marTop w:val="0"/>
      <w:marBottom w:val="0"/>
      <w:divBdr>
        <w:top w:val="none" w:sz="0" w:space="0" w:color="auto"/>
        <w:left w:val="none" w:sz="0" w:space="0" w:color="auto"/>
        <w:bottom w:val="none" w:sz="0" w:space="0" w:color="auto"/>
        <w:right w:val="none" w:sz="0" w:space="0" w:color="auto"/>
      </w:divBdr>
    </w:div>
    <w:div w:id="11643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eferrit.com/eshitmagan-nutq-faoliyati/" TargetMode="External"/><Relationship Id="rId13" Type="http://schemas.openxmlformats.org/officeDocument/2006/relationships/hyperlink" Target="https://uz.eferrit.com/orta-asrlik-times-gazetasi/" TargetMode="External"/><Relationship Id="rId18" Type="http://schemas.openxmlformats.org/officeDocument/2006/relationships/hyperlink" Target="https://www.lex.uz/docs/-21657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z.eferrit.com/homeschooling-asoslari-101/" TargetMode="External"/><Relationship Id="rId12" Type="http://schemas.openxmlformats.org/officeDocument/2006/relationships/hyperlink" Target="https://uz.eferrit.com/kinestetik-talim-uslubi/" TargetMode="External"/><Relationship Id="rId17" Type="http://schemas.openxmlformats.org/officeDocument/2006/relationships/hyperlink" Target="https://www.lex.uz/docs/-622242" TargetMode="External"/><Relationship Id="rId2" Type="http://schemas.openxmlformats.org/officeDocument/2006/relationships/styles" Target="styles.xml"/><Relationship Id="rId16" Type="http://schemas.openxmlformats.org/officeDocument/2006/relationships/hyperlink" Target="https://uz.eferrit.com/xokkey-matkaplar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z.eferrit.com/homeschooling-asoslari-101/" TargetMode="External"/><Relationship Id="rId11" Type="http://schemas.openxmlformats.org/officeDocument/2006/relationships/hyperlink" Target="https://uz.eferrit.com/kinestetik-talim-uslubi/" TargetMode="External"/><Relationship Id="rId5" Type="http://schemas.openxmlformats.org/officeDocument/2006/relationships/image" Target="media/image1.png"/><Relationship Id="rId15" Type="http://schemas.openxmlformats.org/officeDocument/2006/relationships/hyperlink" Target="https://uz.eferrit.com/reptiles-printables/" TargetMode="External"/><Relationship Id="rId10" Type="http://schemas.openxmlformats.org/officeDocument/2006/relationships/hyperlink" Target="https://uz.eferrit.com/homeschool-co-ops-umumiy-sinflarning-afzalliklari/" TargetMode="External"/><Relationship Id="rId19" Type="http://schemas.openxmlformats.org/officeDocument/2006/relationships/hyperlink" Target="https://www.lex.uz/docs/-3137130" TargetMode="External"/><Relationship Id="rId4" Type="http://schemas.openxmlformats.org/officeDocument/2006/relationships/webSettings" Target="webSettings.xml"/><Relationship Id="rId9" Type="http://schemas.openxmlformats.org/officeDocument/2006/relationships/hyperlink" Target="https://uz.eferrit.com/homeschool-co-ops-umumiy-sinflarning-afzalliklari/" TargetMode="External"/><Relationship Id="rId14" Type="http://schemas.openxmlformats.org/officeDocument/2006/relationships/hyperlink" Target="https://uz.eferrit.com/george-washington-printab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11</Pages>
  <Words>3527</Words>
  <Characters>20105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Defender</cp:lastModifiedBy>
  <cp:revision>27</cp:revision>
  <dcterms:created xsi:type="dcterms:W3CDTF">2021-05-18T04:35:00Z</dcterms:created>
  <dcterms:modified xsi:type="dcterms:W3CDTF">2021-08-25T15:40:00Z</dcterms:modified>
</cp:coreProperties>
</file>